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BC" w:rsidRPr="00651260" w:rsidRDefault="00F56101" w:rsidP="00651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3"/>
          <w:lang w:eastAsia="pl-PL"/>
        </w:rPr>
        <w:t>PRZEDMIOTOWE</w:t>
      </w:r>
      <w:r w:rsidR="004A48EB">
        <w:rPr>
          <w:rFonts w:ascii="Times New Roman" w:eastAsia="Times New Roman" w:hAnsi="Times New Roman" w:cs="Times New Roman"/>
          <w:b/>
          <w:sz w:val="24"/>
          <w:szCs w:val="23"/>
          <w:lang w:eastAsia="pl-PL"/>
        </w:rPr>
        <w:t xml:space="preserve"> ZASADY OCENIANIA</w:t>
      </w:r>
      <w:r w:rsidR="00B30069">
        <w:rPr>
          <w:rFonts w:ascii="Times New Roman" w:eastAsia="Times New Roman" w:hAnsi="Times New Roman" w:cs="Times New Roman"/>
          <w:b/>
          <w:sz w:val="24"/>
          <w:szCs w:val="23"/>
          <w:lang w:eastAsia="pl-PL"/>
        </w:rPr>
        <w:t xml:space="preserve"> Z JĘZYKA POLSKIEGO DLA KLASY V</w:t>
      </w:r>
      <w:r w:rsidR="001E22BC" w:rsidRPr="001E22BC">
        <w:rPr>
          <w:rFonts w:ascii="Times New Roman" w:eastAsia="Times New Roman" w:hAnsi="Times New Roman" w:cs="Times New Roman"/>
          <w:b/>
          <w:sz w:val="24"/>
          <w:szCs w:val="23"/>
          <w:lang w:eastAsia="pl-PL"/>
        </w:rPr>
        <w:t xml:space="preserve"> SP</w:t>
      </w:r>
      <w:r w:rsidR="00651260">
        <w:rPr>
          <w:rFonts w:ascii="Times New Roman" w:eastAsia="Times New Roman" w:hAnsi="Times New Roman" w:cs="Times New Roman"/>
          <w:b/>
          <w:sz w:val="24"/>
          <w:szCs w:val="23"/>
          <w:lang w:eastAsia="pl-PL"/>
        </w:rPr>
        <w:br/>
      </w:r>
    </w:p>
    <w:p w:rsidR="001E22BC" w:rsidRPr="0087168A" w:rsidRDefault="001E22BC" w:rsidP="001E22BC">
      <w:pPr>
        <w:jc w:val="both"/>
        <w:rPr>
          <w:rFonts w:ascii="Times New Roman" w:hAnsi="Times New Roman" w:cs="Times New Roman"/>
        </w:rPr>
      </w:pPr>
      <w:r w:rsidRPr="0087168A">
        <w:rPr>
          <w:rFonts w:ascii="Times New Roman" w:hAnsi="Times New Roman" w:cs="Times New Roman"/>
          <w:b/>
        </w:rPr>
        <w:t>Nauczyciel:</w:t>
      </w:r>
      <w:r w:rsidRPr="0087168A">
        <w:rPr>
          <w:rFonts w:ascii="Times New Roman" w:hAnsi="Times New Roman" w:cs="Times New Roman"/>
        </w:rPr>
        <w:t xml:space="preserve"> </w:t>
      </w:r>
      <w:r w:rsidRPr="00F56101">
        <w:rPr>
          <w:rFonts w:ascii="Times New Roman" w:hAnsi="Times New Roman" w:cs="Times New Roman"/>
          <w:sz w:val="28"/>
        </w:rPr>
        <w:t>Martyna Woźnica</w:t>
      </w:r>
    </w:p>
    <w:p w:rsidR="00B30069" w:rsidRDefault="0052179B" w:rsidP="00613E8D">
      <w:pPr>
        <w:jc w:val="both"/>
        <w:rPr>
          <w:rFonts w:ascii="Times New Roman" w:hAnsi="Times New Roman" w:cs="Times New Roman"/>
          <w:sz w:val="24"/>
        </w:rPr>
      </w:pPr>
      <w:r w:rsidRPr="00952409">
        <w:rPr>
          <w:rFonts w:ascii="Times New Roman" w:hAnsi="Times New Roman" w:cs="Times New Roman"/>
          <w:b/>
          <w:sz w:val="24"/>
        </w:rPr>
        <w:t>Podręcznik:</w:t>
      </w:r>
      <w:r w:rsidRPr="00952409">
        <w:rPr>
          <w:rFonts w:ascii="Times New Roman" w:hAnsi="Times New Roman" w:cs="Times New Roman"/>
          <w:sz w:val="24"/>
        </w:rPr>
        <w:t xml:space="preserve"> A. Klimowicz, M. </w:t>
      </w:r>
      <w:proofErr w:type="spellStart"/>
      <w:r w:rsidRPr="00952409">
        <w:rPr>
          <w:rFonts w:ascii="Times New Roman" w:hAnsi="Times New Roman" w:cs="Times New Roman"/>
          <w:sz w:val="24"/>
        </w:rPr>
        <w:t>Derlukiewicz</w:t>
      </w:r>
      <w:proofErr w:type="spellEnd"/>
      <w:r w:rsidRPr="00952409">
        <w:rPr>
          <w:rFonts w:ascii="Times New Roman" w:hAnsi="Times New Roman" w:cs="Times New Roman"/>
          <w:sz w:val="24"/>
        </w:rPr>
        <w:t xml:space="preserve">, </w:t>
      </w:r>
      <w:r w:rsidR="006A4CE7">
        <w:rPr>
          <w:rFonts w:ascii="Times New Roman" w:hAnsi="Times New Roman" w:cs="Times New Roman"/>
          <w:i/>
          <w:sz w:val="24"/>
        </w:rPr>
        <w:t>NOWE słowa na start!</w:t>
      </w:r>
      <w:bookmarkStart w:id="0" w:name="_GoBack"/>
      <w:bookmarkEnd w:id="0"/>
      <w:r w:rsidRPr="00952409">
        <w:rPr>
          <w:rFonts w:ascii="Times New Roman" w:hAnsi="Times New Roman" w:cs="Times New Roman"/>
          <w:i/>
          <w:sz w:val="24"/>
        </w:rPr>
        <w:t xml:space="preserve"> </w:t>
      </w:r>
      <w:r w:rsidR="00105DF2">
        <w:rPr>
          <w:rFonts w:ascii="Times New Roman" w:hAnsi="Times New Roman" w:cs="Times New Roman"/>
          <w:sz w:val="24"/>
        </w:rPr>
        <w:t xml:space="preserve">klasa </w:t>
      </w:r>
      <w:r w:rsidRPr="00952409">
        <w:rPr>
          <w:rFonts w:ascii="Times New Roman" w:hAnsi="Times New Roman" w:cs="Times New Roman"/>
          <w:sz w:val="24"/>
        </w:rPr>
        <w:t xml:space="preserve">V </w:t>
      </w:r>
    </w:p>
    <w:p w:rsidR="00613E8D" w:rsidRPr="00105DF2" w:rsidRDefault="00613E8D" w:rsidP="00613E8D">
      <w:pPr>
        <w:jc w:val="both"/>
        <w:rPr>
          <w:rFonts w:ascii="Times New Roman" w:hAnsi="Times New Roman" w:cs="Times New Roman"/>
          <w:sz w:val="24"/>
        </w:rPr>
      </w:pPr>
      <w:r w:rsidRPr="00105DF2">
        <w:rPr>
          <w:rFonts w:ascii="Times New Roman" w:hAnsi="Times New Roman" w:cs="Times New Roman"/>
          <w:sz w:val="24"/>
        </w:rPr>
        <w:t xml:space="preserve">Zasady poprawiania ocen, przygotowania do sprawdzianów, prac klasowych, kartkówek, przedziały procentowe decydujące o ocenie, nagradzanie uczniów za udział w konkursach i inne ustalenia związane z ocenianiem uczniów reguluje WO. </w:t>
      </w:r>
    </w:p>
    <w:p w:rsidR="00613E8D" w:rsidRPr="00105DF2" w:rsidRDefault="00613E8D" w:rsidP="00613E8D">
      <w:pPr>
        <w:jc w:val="both"/>
        <w:rPr>
          <w:rFonts w:ascii="Times New Roman" w:hAnsi="Times New Roman" w:cs="Times New Roman"/>
          <w:sz w:val="24"/>
        </w:rPr>
      </w:pPr>
      <w:r w:rsidRPr="00105DF2">
        <w:rPr>
          <w:rFonts w:ascii="Times New Roman" w:hAnsi="Times New Roman" w:cs="Times New Roman"/>
          <w:sz w:val="24"/>
        </w:rPr>
        <w:t>Na ocenę śródroczną i roczną składają się wszystkie oceny cząstkowe obli</w:t>
      </w:r>
      <w:r w:rsidR="00CB6B8C">
        <w:rPr>
          <w:rFonts w:ascii="Times New Roman" w:hAnsi="Times New Roman" w:cs="Times New Roman"/>
          <w:sz w:val="24"/>
        </w:rPr>
        <w:t>czane systemem średniej ważonej.</w:t>
      </w:r>
    </w:p>
    <w:p w:rsidR="0052179B" w:rsidRPr="00952409" w:rsidRDefault="0052179B" w:rsidP="00613E8D">
      <w:pPr>
        <w:jc w:val="both"/>
        <w:rPr>
          <w:rFonts w:ascii="Times New Roman" w:hAnsi="Times New Roman" w:cs="Times New Roman"/>
          <w:b/>
          <w:sz w:val="24"/>
        </w:rPr>
      </w:pPr>
      <w:r w:rsidRPr="00952409">
        <w:rPr>
          <w:rFonts w:ascii="Times New Roman" w:hAnsi="Times New Roman" w:cs="Times New Roman"/>
          <w:b/>
          <w:sz w:val="24"/>
        </w:rPr>
        <w:t xml:space="preserve">Formy </w:t>
      </w:r>
      <w:r w:rsidR="00613E8D" w:rsidRPr="00952409">
        <w:rPr>
          <w:rFonts w:ascii="Times New Roman" w:hAnsi="Times New Roman" w:cs="Times New Roman"/>
          <w:b/>
          <w:sz w:val="24"/>
        </w:rPr>
        <w:t>sprawdzania wiedzy i umiejętności uczniów</w:t>
      </w:r>
      <w:r w:rsidR="00D54947" w:rsidRPr="00952409">
        <w:rPr>
          <w:rFonts w:ascii="Times New Roman" w:hAnsi="Times New Roman" w:cs="Times New Roman"/>
          <w:b/>
          <w:sz w:val="24"/>
        </w:rPr>
        <w:t>:</w:t>
      </w:r>
      <w:r w:rsidRPr="00952409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ela-Siatka"/>
        <w:tblW w:w="11056" w:type="dxa"/>
        <w:tblInd w:w="-714" w:type="dxa"/>
        <w:tblLook w:val="04A0" w:firstRow="1" w:lastRow="0" w:firstColumn="1" w:lastColumn="0" w:noHBand="0" w:noVBand="1"/>
      </w:tblPr>
      <w:tblGrid>
        <w:gridCol w:w="2524"/>
        <w:gridCol w:w="766"/>
        <w:gridCol w:w="7766"/>
      </w:tblGrid>
      <w:tr w:rsidR="00EE470B" w:rsidRPr="0087168A" w:rsidTr="007B01A2">
        <w:trPr>
          <w:trHeight w:val="228"/>
        </w:trPr>
        <w:tc>
          <w:tcPr>
            <w:tcW w:w="2524" w:type="dxa"/>
            <w:vAlign w:val="center"/>
          </w:tcPr>
          <w:p w:rsidR="00EE470B" w:rsidRPr="001D3579" w:rsidRDefault="00EE470B" w:rsidP="00D549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</w:t>
            </w:r>
          </w:p>
        </w:tc>
        <w:tc>
          <w:tcPr>
            <w:tcW w:w="766" w:type="dxa"/>
            <w:vAlign w:val="center"/>
          </w:tcPr>
          <w:p w:rsidR="00EE470B" w:rsidRPr="00EE470B" w:rsidRDefault="00EE470B" w:rsidP="000E018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470B">
              <w:rPr>
                <w:rFonts w:ascii="Times New Roman" w:hAnsi="Times New Roman" w:cs="Times New Roman"/>
                <w:b/>
                <w:szCs w:val="24"/>
              </w:rPr>
              <w:t>Waga</w:t>
            </w:r>
          </w:p>
        </w:tc>
        <w:tc>
          <w:tcPr>
            <w:tcW w:w="7766" w:type="dxa"/>
          </w:tcPr>
          <w:p w:rsidR="00EE470B" w:rsidRPr="00EE470B" w:rsidRDefault="00EE470B" w:rsidP="00EE47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Opis</w:t>
            </w:r>
          </w:p>
        </w:tc>
      </w:tr>
      <w:tr w:rsidR="00CB6B8C" w:rsidRPr="0087168A" w:rsidTr="007B01A2">
        <w:trPr>
          <w:trHeight w:val="228"/>
        </w:trPr>
        <w:tc>
          <w:tcPr>
            <w:tcW w:w="2524" w:type="dxa"/>
            <w:vMerge w:val="restart"/>
            <w:vAlign w:val="center"/>
          </w:tcPr>
          <w:p w:rsidR="00CB6B8C" w:rsidRDefault="00CB6B8C" w:rsidP="00CB6B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Aktywność na lekcji</w:t>
            </w:r>
          </w:p>
          <w:p w:rsidR="00CB6B8C" w:rsidRDefault="00CB6B8C" w:rsidP="00CB6B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Przygotowanie do zajęć, </w:t>
            </w:r>
          </w:p>
          <w:p w:rsidR="00CB6B8C" w:rsidRDefault="00CB6B8C" w:rsidP="00CB6B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Zadania dodatkowe</w:t>
            </w:r>
          </w:p>
          <w:p w:rsidR="00CB6B8C" w:rsidRPr="001D3579" w:rsidRDefault="00CB6B8C" w:rsidP="00CB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vAlign w:val="center"/>
          </w:tcPr>
          <w:p w:rsidR="00CB6B8C" w:rsidRPr="001D3579" w:rsidRDefault="00CB6B8C" w:rsidP="00CB6B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66" w:type="dxa"/>
          </w:tcPr>
          <w:p w:rsidR="00CB6B8C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D3579">
              <w:rPr>
                <w:rFonts w:ascii="Times New Roman" w:hAnsi="Times New Roman" w:cs="Times New Roman"/>
                <w:szCs w:val="24"/>
              </w:rPr>
              <w:t xml:space="preserve">Uczeń ma prawo do </w:t>
            </w:r>
            <w:r>
              <w:rPr>
                <w:rFonts w:ascii="Times New Roman" w:hAnsi="Times New Roman" w:cs="Times New Roman"/>
                <w:b/>
                <w:szCs w:val="24"/>
              </w:rPr>
              <w:t>dwó</w:t>
            </w:r>
            <w:r w:rsidRPr="001D3579">
              <w:rPr>
                <w:rFonts w:ascii="Times New Roman" w:hAnsi="Times New Roman" w:cs="Times New Roman"/>
                <w:b/>
                <w:szCs w:val="24"/>
              </w:rPr>
              <w:t>ch</w:t>
            </w:r>
            <w:r w:rsidRPr="001D3579">
              <w:rPr>
                <w:rFonts w:ascii="Times New Roman" w:hAnsi="Times New Roman" w:cs="Times New Roman"/>
                <w:szCs w:val="24"/>
              </w:rPr>
              <w:t xml:space="preserve"> nieprzygotowań w semestrze bez poniesienia konsekwencji (brak zadania, brak zeszytu, ćwiczeń, podręcznika, tekstu lektury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lekturownika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itp.</w:t>
            </w:r>
            <w:r w:rsidRPr="001D3579">
              <w:rPr>
                <w:rFonts w:ascii="Times New Roman" w:hAnsi="Times New Roman" w:cs="Times New Roman"/>
                <w:szCs w:val="24"/>
              </w:rPr>
              <w:t xml:space="preserve">). Warunkiem jest zgłoszenie go na </w:t>
            </w:r>
            <w:r w:rsidRPr="001D3579">
              <w:rPr>
                <w:rFonts w:ascii="Times New Roman" w:hAnsi="Times New Roman" w:cs="Times New Roman"/>
                <w:b/>
                <w:szCs w:val="24"/>
              </w:rPr>
              <w:t xml:space="preserve">początku lekcji. </w:t>
            </w:r>
            <w:r w:rsidRPr="001D3579">
              <w:rPr>
                <w:rFonts w:ascii="Times New Roman" w:hAnsi="Times New Roman" w:cs="Times New Roman"/>
                <w:szCs w:val="24"/>
              </w:rPr>
              <w:t xml:space="preserve">Zostaje to odnotowane w </w:t>
            </w:r>
            <w:r>
              <w:rPr>
                <w:rFonts w:ascii="Times New Roman" w:hAnsi="Times New Roman" w:cs="Times New Roman"/>
                <w:szCs w:val="24"/>
              </w:rPr>
              <w:t>dzienniku.</w:t>
            </w:r>
            <w:r w:rsidRPr="001D357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Trzy nieprzygotowania dają ocenę niedostateczną. </w:t>
            </w:r>
          </w:p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D3579">
              <w:rPr>
                <w:rFonts w:ascii="Times New Roman" w:hAnsi="Times New Roman" w:cs="Times New Roman"/>
                <w:b/>
                <w:szCs w:val="24"/>
              </w:rPr>
              <w:t>Jeśli uczeń nie przyznał się do braku zadania domowego i podczas jego sprawdzania okazuje się, że go nie posiada otrzymuje ocenę niedostateczną (wpisaną do zeszytu do podpisu dla rodzica) oraz punkty ujemne z zachowania za próbę oszustwa nauczyciela.</w:t>
            </w:r>
            <w:r w:rsidRPr="001D357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B6B8C" w:rsidRPr="0087168A" w:rsidTr="007B01A2">
        <w:trPr>
          <w:trHeight w:val="228"/>
        </w:trPr>
        <w:tc>
          <w:tcPr>
            <w:tcW w:w="2524" w:type="dxa"/>
            <w:vMerge/>
            <w:vAlign w:val="center"/>
          </w:tcPr>
          <w:p w:rsidR="00CB6B8C" w:rsidRPr="001D3579" w:rsidRDefault="00CB6B8C" w:rsidP="00CB6B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" w:type="dxa"/>
            <w:vAlign w:val="center"/>
          </w:tcPr>
          <w:p w:rsidR="00CB6B8C" w:rsidRPr="001D3579" w:rsidRDefault="00CB6B8C" w:rsidP="00CB6B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66" w:type="dxa"/>
          </w:tcPr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D3579">
              <w:rPr>
                <w:rFonts w:ascii="Times New Roman" w:hAnsi="Times New Roman" w:cs="Times New Roman"/>
                <w:szCs w:val="24"/>
              </w:rPr>
              <w:t xml:space="preserve">Aktywność na lekcji nagradzana jest </w:t>
            </w:r>
            <w:r>
              <w:rPr>
                <w:rFonts w:ascii="Times New Roman" w:hAnsi="Times New Roman" w:cs="Times New Roman"/>
                <w:szCs w:val="24"/>
              </w:rPr>
              <w:t xml:space="preserve">oceną bardzo dobrą lub celującą – w zależności od jej stopnia. </w:t>
            </w:r>
          </w:p>
        </w:tc>
      </w:tr>
      <w:tr w:rsidR="00CB6B8C" w:rsidRPr="0087168A" w:rsidTr="007B01A2">
        <w:trPr>
          <w:trHeight w:val="228"/>
        </w:trPr>
        <w:tc>
          <w:tcPr>
            <w:tcW w:w="2524" w:type="dxa"/>
            <w:vAlign w:val="center"/>
          </w:tcPr>
          <w:p w:rsidR="00CB6B8C" w:rsidRPr="001D3579" w:rsidRDefault="00CB6B8C" w:rsidP="00CB6B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Kartkówka z ostatniego tematu</w:t>
            </w:r>
          </w:p>
        </w:tc>
        <w:tc>
          <w:tcPr>
            <w:tcW w:w="766" w:type="dxa"/>
            <w:vAlign w:val="center"/>
          </w:tcPr>
          <w:p w:rsidR="00CB6B8C" w:rsidRDefault="00CB6B8C" w:rsidP="00CB6B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66" w:type="dxa"/>
          </w:tcPr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Może być zapowiedziana z dnia na dzień lub nie. Dotyczy ostatniego omawianego materiału. Może odbywać się na zakończenie lekcji jako podsumowanie. Trwa maksymalnie 15 minut. </w:t>
            </w:r>
            <w:r w:rsidR="0097674D">
              <w:rPr>
                <w:rFonts w:ascii="Times New Roman" w:hAnsi="Times New Roman" w:cs="Times New Roman"/>
                <w:szCs w:val="24"/>
              </w:rPr>
              <w:t xml:space="preserve"> Nie podlega poprawie</w:t>
            </w:r>
          </w:p>
        </w:tc>
      </w:tr>
      <w:tr w:rsidR="00CB6B8C" w:rsidRPr="0087168A" w:rsidTr="007B01A2">
        <w:trPr>
          <w:trHeight w:val="228"/>
        </w:trPr>
        <w:tc>
          <w:tcPr>
            <w:tcW w:w="2524" w:type="dxa"/>
            <w:vAlign w:val="center"/>
          </w:tcPr>
          <w:p w:rsidR="00CB6B8C" w:rsidRPr="001D3579" w:rsidRDefault="00CB6B8C" w:rsidP="00CB6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579">
              <w:rPr>
                <w:rFonts w:ascii="Times New Roman" w:hAnsi="Times New Roman" w:cs="Times New Roman"/>
                <w:b/>
              </w:rPr>
              <w:t>Czytanie</w:t>
            </w:r>
          </w:p>
        </w:tc>
        <w:tc>
          <w:tcPr>
            <w:tcW w:w="766" w:type="dxa"/>
            <w:vAlign w:val="center"/>
          </w:tcPr>
          <w:p w:rsidR="00CB6B8C" w:rsidRPr="000E0181" w:rsidRDefault="00CB6B8C" w:rsidP="00CB6B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018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766" w:type="dxa"/>
          </w:tcPr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U</w:t>
            </w:r>
            <w:r w:rsidRPr="001D3579">
              <w:rPr>
                <w:rFonts w:ascii="Times New Roman" w:hAnsi="Times New Roman" w:cs="Times New Roman"/>
                <w:szCs w:val="24"/>
              </w:rPr>
              <w:t xml:space="preserve">czniowie otrzymują ocenę za czytanie. Oceniana jest </w:t>
            </w:r>
            <w:r w:rsidRPr="001D3579">
              <w:rPr>
                <w:rFonts w:ascii="Times New Roman" w:hAnsi="Times New Roman" w:cs="Times New Roman"/>
                <w:b/>
                <w:szCs w:val="24"/>
              </w:rPr>
              <w:t xml:space="preserve">płynność, dykcja, interpretacja tekstu, właściwa intonacja, przestankowanie, tempo, stopień zrozumienia </w:t>
            </w:r>
            <w:r w:rsidRPr="001D3579">
              <w:rPr>
                <w:rFonts w:ascii="Times New Roman" w:hAnsi="Times New Roman" w:cs="Times New Roman"/>
                <w:szCs w:val="24"/>
              </w:rPr>
              <w:t xml:space="preserve"> Uczeń, który otrzymał słaby stopień (</w:t>
            </w:r>
            <w:proofErr w:type="spellStart"/>
            <w:r w:rsidRPr="001D3579">
              <w:rPr>
                <w:rFonts w:ascii="Times New Roman" w:hAnsi="Times New Roman" w:cs="Times New Roman"/>
                <w:szCs w:val="24"/>
              </w:rPr>
              <w:t>ndst</w:t>
            </w:r>
            <w:proofErr w:type="spellEnd"/>
            <w:r w:rsidRPr="001D3579">
              <w:rPr>
                <w:rFonts w:ascii="Times New Roman" w:hAnsi="Times New Roman" w:cs="Times New Roman"/>
                <w:szCs w:val="24"/>
              </w:rPr>
              <w:t xml:space="preserve">., </w:t>
            </w:r>
            <w:proofErr w:type="spellStart"/>
            <w:r w:rsidRPr="001D3579">
              <w:rPr>
                <w:rFonts w:ascii="Times New Roman" w:hAnsi="Times New Roman" w:cs="Times New Roman"/>
                <w:szCs w:val="24"/>
              </w:rPr>
              <w:t>dop</w:t>
            </w:r>
            <w:proofErr w:type="spellEnd"/>
            <w:r w:rsidRPr="001D3579">
              <w:rPr>
                <w:rFonts w:ascii="Times New Roman" w:hAnsi="Times New Roman" w:cs="Times New Roman"/>
                <w:szCs w:val="24"/>
              </w:rPr>
              <w:t xml:space="preserve">., </w:t>
            </w:r>
            <w:proofErr w:type="spellStart"/>
            <w:r w:rsidRPr="001D3579">
              <w:rPr>
                <w:rFonts w:ascii="Times New Roman" w:hAnsi="Times New Roman" w:cs="Times New Roman"/>
                <w:szCs w:val="24"/>
              </w:rPr>
              <w:t>dst</w:t>
            </w:r>
            <w:proofErr w:type="spellEnd"/>
            <w:r w:rsidRPr="001D3579">
              <w:rPr>
                <w:rFonts w:ascii="Times New Roman" w:hAnsi="Times New Roman" w:cs="Times New Roman"/>
                <w:szCs w:val="24"/>
              </w:rPr>
              <w:t xml:space="preserve">.) po pewnym upływie czasu zostaje zapytany ponownie w celu sprawdzenia techniki czytania. </w:t>
            </w:r>
          </w:p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D3579">
              <w:rPr>
                <w:rFonts w:ascii="Times New Roman" w:hAnsi="Times New Roman" w:cs="Times New Roman"/>
                <w:szCs w:val="24"/>
              </w:rPr>
              <w:t xml:space="preserve">Uczniowie mający opinię z poradni psychologiczno-pedagogicznej w zakresie zaburzeń czytania oceniani są indywidualnie według zaleceń poradni. </w:t>
            </w:r>
          </w:p>
        </w:tc>
      </w:tr>
      <w:tr w:rsidR="00CB6B8C" w:rsidRPr="0087168A" w:rsidTr="007B01A2">
        <w:trPr>
          <w:trHeight w:val="228"/>
        </w:trPr>
        <w:tc>
          <w:tcPr>
            <w:tcW w:w="2524" w:type="dxa"/>
            <w:vAlign w:val="center"/>
          </w:tcPr>
          <w:p w:rsidR="00CB6B8C" w:rsidRPr="001D3579" w:rsidRDefault="00CB6B8C" w:rsidP="00CB6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579">
              <w:rPr>
                <w:rFonts w:ascii="Times New Roman" w:hAnsi="Times New Roman" w:cs="Times New Roman"/>
                <w:b/>
              </w:rPr>
              <w:t xml:space="preserve">Kartkówka </w:t>
            </w:r>
          </w:p>
        </w:tc>
        <w:tc>
          <w:tcPr>
            <w:tcW w:w="766" w:type="dxa"/>
            <w:vAlign w:val="center"/>
          </w:tcPr>
          <w:p w:rsidR="00CB6B8C" w:rsidRPr="001D3579" w:rsidRDefault="00CB6B8C" w:rsidP="00CB6B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766" w:type="dxa"/>
          </w:tcPr>
          <w:p w:rsidR="00CB6B8C" w:rsidRPr="0097674D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D3579">
              <w:rPr>
                <w:rFonts w:ascii="Times New Roman" w:hAnsi="Times New Roman" w:cs="Times New Roman"/>
                <w:szCs w:val="24"/>
              </w:rPr>
              <w:t xml:space="preserve">Odpowiednik odpowiedzi ustnej – oceniana na tych samych zasadach. Obejmuje 3 ostatnie lekcje, trwa maksymalnie 15 minut. Może być przeprowadzona </w:t>
            </w:r>
            <w:r w:rsidRPr="001D3579">
              <w:rPr>
                <w:rFonts w:ascii="Times New Roman" w:hAnsi="Times New Roman" w:cs="Times New Roman"/>
                <w:b/>
                <w:szCs w:val="24"/>
              </w:rPr>
              <w:t>bez zapowiedzi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="0097674D">
              <w:rPr>
                <w:rFonts w:ascii="Times New Roman" w:hAnsi="Times New Roman" w:cs="Times New Roman"/>
                <w:szCs w:val="24"/>
              </w:rPr>
              <w:t xml:space="preserve">Nie podlega poprawie. </w:t>
            </w:r>
          </w:p>
        </w:tc>
      </w:tr>
      <w:tr w:rsidR="00CB6B8C" w:rsidRPr="0087168A" w:rsidTr="007B01A2">
        <w:trPr>
          <w:trHeight w:val="228"/>
        </w:trPr>
        <w:tc>
          <w:tcPr>
            <w:tcW w:w="2524" w:type="dxa"/>
            <w:vAlign w:val="center"/>
          </w:tcPr>
          <w:p w:rsidR="00CB6B8C" w:rsidRPr="001D3579" w:rsidRDefault="00CB6B8C" w:rsidP="00CB6B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Odpowiedź ustna</w:t>
            </w:r>
          </w:p>
        </w:tc>
        <w:tc>
          <w:tcPr>
            <w:tcW w:w="766" w:type="dxa"/>
            <w:vAlign w:val="center"/>
          </w:tcPr>
          <w:p w:rsidR="00CB6B8C" w:rsidRDefault="00CB6B8C" w:rsidP="00CB6B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766" w:type="dxa"/>
          </w:tcPr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Forma nieobowiązkowa – uczeń może zgłosić się do odpowiedzi w celu podniesienia średniej. Obejmuje trzy ostatnie tematu (tak, jak kartkówka). </w:t>
            </w:r>
          </w:p>
        </w:tc>
      </w:tr>
      <w:tr w:rsidR="009C0B62" w:rsidRPr="0087168A" w:rsidTr="007B01A2">
        <w:trPr>
          <w:trHeight w:val="228"/>
        </w:trPr>
        <w:tc>
          <w:tcPr>
            <w:tcW w:w="2524" w:type="dxa"/>
            <w:vAlign w:val="center"/>
          </w:tcPr>
          <w:p w:rsidR="009C0B62" w:rsidRPr="00DD3E2C" w:rsidRDefault="009C0B62" w:rsidP="009C0B6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Osiągnięcia w konkursach </w:t>
            </w:r>
          </w:p>
        </w:tc>
        <w:tc>
          <w:tcPr>
            <w:tcW w:w="766" w:type="dxa"/>
            <w:vAlign w:val="center"/>
          </w:tcPr>
          <w:p w:rsidR="009C0B62" w:rsidRPr="00DD3E2C" w:rsidRDefault="009C0B62" w:rsidP="009C0B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766" w:type="dxa"/>
          </w:tcPr>
          <w:p w:rsidR="009C0B62" w:rsidRPr="00DD3E2C" w:rsidRDefault="009C0B62" w:rsidP="009C0B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Dotyczy osiągnieć w </w:t>
            </w:r>
            <w:r w:rsidRPr="00DD3E2C">
              <w:rPr>
                <w:rFonts w:ascii="Times New Roman" w:hAnsi="Times New Roman" w:cs="Times New Roman"/>
                <w:szCs w:val="24"/>
              </w:rPr>
              <w:t>etap</w:t>
            </w:r>
            <w:r>
              <w:rPr>
                <w:rFonts w:ascii="Times New Roman" w:hAnsi="Times New Roman" w:cs="Times New Roman"/>
                <w:szCs w:val="24"/>
              </w:rPr>
              <w:t>ie</w:t>
            </w:r>
            <w:r w:rsidRPr="00DD3E2C">
              <w:rPr>
                <w:rFonts w:ascii="Times New Roman" w:hAnsi="Times New Roman" w:cs="Times New Roman"/>
                <w:szCs w:val="24"/>
              </w:rPr>
              <w:t xml:space="preserve"> szkolny</w:t>
            </w:r>
            <w:r>
              <w:rPr>
                <w:rFonts w:ascii="Times New Roman" w:hAnsi="Times New Roman" w:cs="Times New Roman"/>
                <w:szCs w:val="24"/>
              </w:rPr>
              <w:t>m</w:t>
            </w:r>
          </w:p>
        </w:tc>
      </w:tr>
      <w:tr w:rsidR="00CB6B8C" w:rsidRPr="0087168A" w:rsidTr="007B01A2">
        <w:trPr>
          <w:trHeight w:val="228"/>
        </w:trPr>
        <w:tc>
          <w:tcPr>
            <w:tcW w:w="2524" w:type="dxa"/>
            <w:vAlign w:val="center"/>
          </w:tcPr>
          <w:p w:rsidR="00CB6B8C" w:rsidRPr="001D3579" w:rsidRDefault="00CB6B8C" w:rsidP="00CB6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579">
              <w:rPr>
                <w:rFonts w:ascii="Times New Roman" w:hAnsi="Times New Roman" w:cs="Times New Roman"/>
                <w:b/>
              </w:rPr>
              <w:t>Recytacja</w:t>
            </w:r>
          </w:p>
        </w:tc>
        <w:tc>
          <w:tcPr>
            <w:tcW w:w="766" w:type="dxa"/>
            <w:vAlign w:val="center"/>
          </w:tcPr>
          <w:p w:rsidR="00CB6B8C" w:rsidRPr="001D3579" w:rsidRDefault="00CB6B8C" w:rsidP="00CB6B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766" w:type="dxa"/>
          </w:tcPr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D3579">
              <w:rPr>
                <w:rFonts w:ascii="Times New Roman" w:hAnsi="Times New Roman" w:cs="Times New Roman"/>
                <w:szCs w:val="24"/>
              </w:rPr>
              <w:t xml:space="preserve">Recytacja utworu poetyckiego lub fragmentu prozy odbywa się </w:t>
            </w:r>
            <w:r w:rsidRPr="001D3579">
              <w:rPr>
                <w:rFonts w:ascii="Times New Roman" w:hAnsi="Times New Roman" w:cs="Times New Roman"/>
                <w:b/>
                <w:szCs w:val="24"/>
              </w:rPr>
              <w:t>przynajmniej raz w półroczu</w:t>
            </w:r>
            <w:r w:rsidRPr="001D3579">
              <w:rPr>
                <w:rFonts w:ascii="Times New Roman" w:hAnsi="Times New Roman" w:cs="Times New Roman"/>
                <w:szCs w:val="24"/>
              </w:rPr>
              <w:t xml:space="preserve">. Czas potrzebny do przyswojenia tekstu wynosi </w:t>
            </w:r>
            <w:r w:rsidRPr="001D3579">
              <w:rPr>
                <w:rFonts w:ascii="Times New Roman" w:hAnsi="Times New Roman" w:cs="Times New Roman"/>
                <w:b/>
                <w:szCs w:val="24"/>
              </w:rPr>
              <w:t>7-10</w:t>
            </w:r>
            <w:r w:rsidRPr="001D3579">
              <w:rPr>
                <w:rFonts w:ascii="Times New Roman" w:hAnsi="Times New Roman" w:cs="Times New Roman"/>
                <w:szCs w:val="24"/>
              </w:rPr>
              <w:t xml:space="preserve"> dni (</w:t>
            </w:r>
            <w:r w:rsidRPr="001D3579">
              <w:rPr>
                <w:rFonts w:ascii="Times New Roman" w:hAnsi="Times New Roman" w:cs="Times New Roman"/>
                <w:b/>
                <w:szCs w:val="24"/>
              </w:rPr>
              <w:t xml:space="preserve">14 dni dla uczniów mających takie zalecenie z poradni psychologiczno-pedagogicznej). </w:t>
            </w:r>
          </w:p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D3579">
              <w:rPr>
                <w:rFonts w:ascii="Times New Roman" w:hAnsi="Times New Roman" w:cs="Times New Roman"/>
                <w:szCs w:val="24"/>
              </w:rPr>
              <w:t xml:space="preserve">Uczniowie, u których stres wywołany recytacją utworu w obecności całej klasy negatywnie wpływa na poziom recytacji, mogą zaprezentować utwór np. podczas przerwy (w dniu przeznaczonym na recytację) w obecności nauczyciela i wybranego przez ucznia kolegi. </w:t>
            </w:r>
          </w:p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D3579">
              <w:rPr>
                <w:rFonts w:ascii="Times New Roman" w:hAnsi="Times New Roman" w:cs="Times New Roman"/>
                <w:szCs w:val="24"/>
              </w:rPr>
              <w:t xml:space="preserve">Oceniane są: </w:t>
            </w:r>
            <w:r w:rsidRPr="001D3579">
              <w:rPr>
                <w:rFonts w:ascii="Times New Roman" w:hAnsi="Times New Roman" w:cs="Times New Roman"/>
                <w:b/>
                <w:szCs w:val="24"/>
              </w:rPr>
              <w:t>dykcja, interpretacja tekstu, opanowanie pamięciowe, właściwa intonacja, tempo.</w:t>
            </w:r>
            <w:r w:rsidRPr="001D357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D3579">
              <w:rPr>
                <w:rFonts w:ascii="Times New Roman" w:hAnsi="Times New Roman" w:cs="Times New Roman"/>
                <w:szCs w:val="24"/>
              </w:rPr>
              <w:t xml:space="preserve">Wada wymowy nie ma wpływu na ocenę. </w:t>
            </w:r>
          </w:p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D3579">
              <w:rPr>
                <w:rFonts w:ascii="Times New Roman" w:hAnsi="Times New Roman" w:cs="Times New Roman"/>
                <w:b/>
                <w:szCs w:val="24"/>
              </w:rPr>
              <w:t xml:space="preserve">Ocena niedostateczna musi zostać przez ucznia poprawiona w ciągu 2 tygodni na ocenę pozytywną. </w:t>
            </w:r>
          </w:p>
        </w:tc>
      </w:tr>
      <w:tr w:rsidR="00CB6B8C" w:rsidRPr="0087168A" w:rsidTr="007B01A2">
        <w:trPr>
          <w:trHeight w:val="228"/>
        </w:trPr>
        <w:tc>
          <w:tcPr>
            <w:tcW w:w="2524" w:type="dxa"/>
            <w:vAlign w:val="center"/>
          </w:tcPr>
          <w:p w:rsidR="00CB6B8C" w:rsidRPr="001D3579" w:rsidRDefault="00CB6B8C" w:rsidP="00CB6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579">
              <w:rPr>
                <w:rFonts w:ascii="Times New Roman" w:hAnsi="Times New Roman" w:cs="Times New Roman"/>
                <w:b/>
              </w:rPr>
              <w:t>Dyktando</w:t>
            </w:r>
            <w:r>
              <w:rPr>
                <w:rFonts w:ascii="Times New Roman" w:hAnsi="Times New Roman" w:cs="Times New Roman"/>
                <w:b/>
              </w:rPr>
              <w:t xml:space="preserve"> i sprawdzian ortograficzny</w:t>
            </w:r>
          </w:p>
        </w:tc>
        <w:tc>
          <w:tcPr>
            <w:tcW w:w="766" w:type="dxa"/>
            <w:vAlign w:val="center"/>
          </w:tcPr>
          <w:p w:rsidR="00CB6B8C" w:rsidRPr="001D3579" w:rsidRDefault="00CB6B8C" w:rsidP="00CB6B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766" w:type="dxa"/>
          </w:tcPr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D3579">
              <w:rPr>
                <w:rFonts w:ascii="Times New Roman" w:hAnsi="Times New Roman" w:cs="Times New Roman"/>
                <w:szCs w:val="24"/>
              </w:rPr>
              <w:t xml:space="preserve">Przeprowadzane jest </w:t>
            </w:r>
            <w:r>
              <w:rPr>
                <w:rFonts w:ascii="Times New Roman" w:hAnsi="Times New Roman" w:cs="Times New Roman"/>
                <w:szCs w:val="24"/>
              </w:rPr>
              <w:t>po wcześniejszej zapowiedzi</w:t>
            </w:r>
            <w:r w:rsidRPr="001D3579">
              <w:rPr>
                <w:rFonts w:ascii="Times New Roman" w:hAnsi="Times New Roman" w:cs="Times New Roman"/>
                <w:szCs w:val="24"/>
              </w:rPr>
              <w:t xml:space="preserve">, jego celem jest sprawdzenie znajomości zasad ortografii i interpunkcji oraz zastosowanie tej umiejętności w praktyce. Uczniowie z opinią poradni psychologiczno-pedagogicznej (trudności o charakterze dysleksyjnym) oceniani są indywidualnie według zaleceń poradni. </w:t>
            </w:r>
          </w:p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D3579">
              <w:rPr>
                <w:rFonts w:ascii="Times New Roman" w:hAnsi="Times New Roman" w:cs="Times New Roman"/>
                <w:szCs w:val="24"/>
              </w:rPr>
              <w:t xml:space="preserve">Uczeń, który nie pisał dyktanda w pierwszym terminie, zalicza je z osobami poprawiającymi. </w:t>
            </w:r>
          </w:p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D3579">
              <w:rPr>
                <w:rFonts w:ascii="Times New Roman" w:hAnsi="Times New Roman" w:cs="Times New Roman"/>
                <w:szCs w:val="24"/>
              </w:rPr>
              <w:t xml:space="preserve">Dyktando jest pisane na kartkach.   </w:t>
            </w:r>
          </w:p>
        </w:tc>
      </w:tr>
      <w:tr w:rsidR="00CB6B8C" w:rsidRPr="0087168A" w:rsidTr="007B01A2">
        <w:trPr>
          <w:trHeight w:val="228"/>
        </w:trPr>
        <w:tc>
          <w:tcPr>
            <w:tcW w:w="2524" w:type="dxa"/>
            <w:vAlign w:val="center"/>
          </w:tcPr>
          <w:p w:rsidR="00CB6B8C" w:rsidRPr="001D3579" w:rsidRDefault="00CB6B8C" w:rsidP="00CB6B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Praca pisemna na lekcji</w:t>
            </w:r>
          </w:p>
        </w:tc>
        <w:tc>
          <w:tcPr>
            <w:tcW w:w="766" w:type="dxa"/>
            <w:vAlign w:val="center"/>
          </w:tcPr>
          <w:p w:rsidR="00CB6B8C" w:rsidRDefault="00CB6B8C" w:rsidP="00CB6B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766" w:type="dxa"/>
          </w:tcPr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Podczas pracy na lekcji i ćwiczenia nowej (bądź starej) formy wypowiedzi uczeń ma możliwość uzyskać ocenę za swoją pracę. </w:t>
            </w:r>
          </w:p>
        </w:tc>
      </w:tr>
      <w:tr w:rsidR="00CB6B8C" w:rsidRPr="0087168A" w:rsidTr="007B01A2">
        <w:trPr>
          <w:trHeight w:val="1554"/>
        </w:trPr>
        <w:tc>
          <w:tcPr>
            <w:tcW w:w="2524" w:type="dxa"/>
            <w:vAlign w:val="center"/>
          </w:tcPr>
          <w:p w:rsidR="00CB6B8C" w:rsidRPr="001D3579" w:rsidRDefault="00CB6B8C" w:rsidP="00CB6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579">
              <w:rPr>
                <w:rFonts w:ascii="Times New Roman" w:hAnsi="Times New Roman" w:cs="Times New Roman"/>
                <w:b/>
              </w:rPr>
              <w:t>Kartkówka z lektury</w:t>
            </w:r>
          </w:p>
        </w:tc>
        <w:tc>
          <w:tcPr>
            <w:tcW w:w="766" w:type="dxa"/>
            <w:vAlign w:val="center"/>
          </w:tcPr>
          <w:p w:rsidR="00CB6B8C" w:rsidRPr="001D3579" w:rsidRDefault="00CB6B8C" w:rsidP="00CB6B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766" w:type="dxa"/>
          </w:tcPr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D3579">
              <w:rPr>
                <w:rFonts w:ascii="Times New Roman" w:hAnsi="Times New Roman" w:cs="Times New Roman"/>
                <w:szCs w:val="24"/>
              </w:rPr>
              <w:t xml:space="preserve">Może mieć formę testu lub pytań otwartych. Przeprowadzana jest przed omówieniem treści na </w:t>
            </w:r>
            <w:r w:rsidRPr="001D3579">
              <w:rPr>
                <w:rFonts w:ascii="Times New Roman" w:hAnsi="Times New Roman" w:cs="Times New Roman"/>
                <w:b/>
                <w:szCs w:val="24"/>
              </w:rPr>
              <w:t>drugiej jednostce lekcyjnej poświęconej lekturze</w:t>
            </w:r>
            <w:r w:rsidRPr="001D3579">
              <w:rPr>
                <w:rFonts w:ascii="Times New Roman" w:hAnsi="Times New Roman" w:cs="Times New Roman"/>
                <w:szCs w:val="24"/>
              </w:rPr>
              <w:t xml:space="preserve"> po zapowiedzi i trwa </w:t>
            </w:r>
            <w:r w:rsidRPr="001D3579">
              <w:rPr>
                <w:rFonts w:ascii="Times New Roman" w:hAnsi="Times New Roman" w:cs="Times New Roman"/>
                <w:b/>
                <w:szCs w:val="24"/>
              </w:rPr>
              <w:t>maksymalnie 15 minut.</w:t>
            </w:r>
            <w:r w:rsidRPr="001D357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D3579">
              <w:rPr>
                <w:rFonts w:ascii="Times New Roman" w:hAnsi="Times New Roman" w:cs="Times New Roman"/>
                <w:szCs w:val="24"/>
              </w:rPr>
              <w:t xml:space="preserve">! Uczeń ma możliwość poprawienia oceny z lektury w ciągu </w:t>
            </w:r>
            <w:r w:rsidRPr="001D3579">
              <w:rPr>
                <w:rFonts w:ascii="Times New Roman" w:hAnsi="Times New Roman" w:cs="Times New Roman"/>
                <w:b/>
                <w:szCs w:val="24"/>
              </w:rPr>
              <w:t>2 dni</w:t>
            </w:r>
            <w:r w:rsidRPr="001D3579">
              <w:rPr>
                <w:rFonts w:ascii="Times New Roman" w:hAnsi="Times New Roman" w:cs="Times New Roman"/>
                <w:szCs w:val="24"/>
              </w:rPr>
              <w:t xml:space="preserve">, ponieważ wie, jakie błędy popełnił (został poinformowany o tym przez nauczyciela). Czas ten wynosi dwa dni, ponieważ w innym przypadku nie można stwierdzić czy wiedza na temat lektury została nabyta przez jej przeczytanie, czy jej źródłem były informacje podane na lekcji. </w:t>
            </w:r>
          </w:p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D3579">
              <w:rPr>
                <w:rFonts w:ascii="Times New Roman" w:hAnsi="Times New Roman" w:cs="Times New Roman"/>
                <w:szCs w:val="24"/>
              </w:rPr>
              <w:t xml:space="preserve">Kartkówka pisana w celu poprawy zawiera </w:t>
            </w:r>
            <w:r w:rsidRPr="001D3579">
              <w:rPr>
                <w:rFonts w:ascii="Times New Roman" w:hAnsi="Times New Roman" w:cs="Times New Roman"/>
                <w:b/>
                <w:szCs w:val="24"/>
              </w:rPr>
              <w:t>inny</w:t>
            </w:r>
            <w:r w:rsidRPr="001D3579">
              <w:rPr>
                <w:rFonts w:ascii="Times New Roman" w:hAnsi="Times New Roman" w:cs="Times New Roman"/>
                <w:szCs w:val="24"/>
              </w:rPr>
              <w:t xml:space="preserve"> zestaw pytań. Uczeń może wykazać się znajomością treści również podczas pisania pracy klasowej. </w:t>
            </w:r>
          </w:p>
        </w:tc>
      </w:tr>
      <w:tr w:rsidR="00CB6B8C" w:rsidRPr="0087168A" w:rsidTr="007B01A2">
        <w:trPr>
          <w:trHeight w:val="1554"/>
        </w:trPr>
        <w:tc>
          <w:tcPr>
            <w:tcW w:w="2524" w:type="dxa"/>
            <w:vAlign w:val="center"/>
          </w:tcPr>
          <w:p w:rsidR="00CB6B8C" w:rsidRPr="001D3579" w:rsidRDefault="00CB6B8C" w:rsidP="00CB6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579">
              <w:rPr>
                <w:rFonts w:ascii="Times New Roman" w:hAnsi="Times New Roman" w:cs="Times New Roman"/>
                <w:b/>
              </w:rPr>
              <w:t>Małe formy teatralne</w:t>
            </w:r>
          </w:p>
        </w:tc>
        <w:tc>
          <w:tcPr>
            <w:tcW w:w="766" w:type="dxa"/>
            <w:vAlign w:val="center"/>
          </w:tcPr>
          <w:p w:rsidR="00CB6B8C" w:rsidRPr="001D3579" w:rsidRDefault="00CB6B8C" w:rsidP="00CB6B8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66" w:type="dxa"/>
          </w:tcPr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D3579">
              <w:rPr>
                <w:rFonts w:ascii="Times New Roman" w:hAnsi="Times New Roman" w:cs="Times New Roman"/>
                <w:szCs w:val="24"/>
              </w:rPr>
              <w:t xml:space="preserve">Ta forma </w:t>
            </w:r>
            <w:r w:rsidRPr="001D3579">
              <w:rPr>
                <w:rFonts w:ascii="Times New Roman" w:hAnsi="Times New Roman" w:cs="Times New Roman"/>
                <w:b/>
                <w:szCs w:val="24"/>
              </w:rPr>
              <w:t>nie jest obowiązkowa</w:t>
            </w:r>
            <w:r w:rsidRPr="001D3579">
              <w:rPr>
                <w:rFonts w:ascii="Times New Roman" w:hAnsi="Times New Roman" w:cs="Times New Roman"/>
                <w:szCs w:val="24"/>
              </w:rPr>
              <w:t xml:space="preserve"> i stanowi uatrakcyjnienie procesu dydaktycznego. Jeśli nauczyciel zadecyduje o takiej formie przeprowadzenia zajęć, uczniowie zostaną poinformowanie o podziale ról </w:t>
            </w:r>
            <w:r w:rsidRPr="001D3579">
              <w:rPr>
                <w:rFonts w:ascii="Times New Roman" w:hAnsi="Times New Roman" w:cs="Times New Roman"/>
                <w:b/>
                <w:szCs w:val="24"/>
              </w:rPr>
              <w:t>ok. 2 tygodnie wcześniej</w:t>
            </w:r>
            <w:r w:rsidRPr="001D3579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D3579">
              <w:rPr>
                <w:rFonts w:ascii="Times New Roman" w:hAnsi="Times New Roman" w:cs="Times New Roman"/>
                <w:szCs w:val="24"/>
              </w:rPr>
              <w:t xml:space="preserve">Uczeń zostanie oceniony indywidualnie (wyrazistość i ekspresja gry, opanowanie tekstu, zaangażowanie, charakteryzacja, dykcja). </w:t>
            </w:r>
            <w:r>
              <w:rPr>
                <w:rFonts w:ascii="Times New Roman" w:hAnsi="Times New Roman" w:cs="Times New Roman"/>
                <w:szCs w:val="24"/>
              </w:rPr>
              <w:t xml:space="preserve">Waga oceny zależy od „wielkości roli” jeśli jest to tylko element dramy to waga jest najniższa (1). </w:t>
            </w:r>
          </w:p>
        </w:tc>
      </w:tr>
      <w:tr w:rsidR="00CB6B8C" w:rsidRPr="0087168A" w:rsidTr="007B01A2">
        <w:trPr>
          <w:trHeight w:val="1554"/>
        </w:trPr>
        <w:tc>
          <w:tcPr>
            <w:tcW w:w="2524" w:type="dxa"/>
            <w:vAlign w:val="center"/>
          </w:tcPr>
          <w:p w:rsidR="00CB6B8C" w:rsidRPr="001D3579" w:rsidRDefault="00CB6B8C" w:rsidP="00CB6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579">
              <w:rPr>
                <w:rFonts w:ascii="Times New Roman" w:hAnsi="Times New Roman" w:cs="Times New Roman"/>
                <w:b/>
              </w:rPr>
              <w:t>Praca klasowa</w:t>
            </w:r>
          </w:p>
        </w:tc>
        <w:tc>
          <w:tcPr>
            <w:tcW w:w="766" w:type="dxa"/>
            <w:vAlign w:val="center"/>
          </w:tcPr>
          <w:p w:rsidR="00CB6B8C" w:rsidRPr="001D3579" w:rsidRDefault="00CB6B8C" w:rsidP="00CB6B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766" w:type="dxa"/>
          </w:tcPr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D3579">
              <w:rPr>
                <w:rFonts w:ascii="Times New Roman" w:hAnsi="Times New Roman" w:cs="Times New Roman"/>
                <w:szCs w:val="24"/>
              </w:rPr>
              <w:t xml:space="preserve">Ma charakter wypracowania i odbywa się po omówieniu lektury na całej lekcji. Uczeń wybiera jeden z trzech zaproponowanych tematów związanych z lekturą. </w:t>
            </w:r>
          </w:p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D3579">
              <w:rPr>
                <w:rFonts w:ascii="Times New Roman" w:hAnsi="Times New Roman" w:cs="Times New Roman"/>
                <w:szCs w:val="24"/>
              </w:rPr>
              <w:t xml:space="preserve">Ocenie podlega </w:t>
            </w:r>
            <w:r w:rsidRPr="001D3579">
              <w:rPr>
                <w:rFonts w:ascii="Times New Roman" w:hAnsi="Times New Roman" w:cs="Times New Roman"/>
                <w:b/>
                <w:szCs w:val="24"/>
              </w:rPr>
              <w:t>znajomość treści lektury, związek pracy z tematem, zgodność z formą, poprawność stylistyczna, gramatyczna, interpunkcyjna, ortograficzna.</w:t>
            </w:r>
            <w:r w:rsidRPr="001D357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D3579">
              <w:rPr>
                <w:rFonts w:ascii="Times New Roman" w:hAnsi="Times New Roman" w:cs="Times New Roman"/>
                <w:szCs w:val="24"/>
              </w:rPr>
              <w:t xml:space="preserve">Uczniowie ze zdiagnozowaną dysleksją rozwojową oceniani są zgodnie z zaleceniami poradni. </w:t>
            </w:r>
          </w:p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D3579">
              <w:rPr>
                <w:rFonts w:ascii="Times New Roman" w:hAnsi="Times New Roman" w:cs="Times New Roman"/>
                <w:szCs w:val="24"/>
              </w:rPr>
              <w:t xml:space="preserve">Pisana jest na papierze </w:t>
            </w:r>
            <w:r w:rsidRPr="001D3579">
              <w:rPr>
                <w:rFonts w:ascii="Times New Roman" w:hAnsi="Times New Roman" w:cs="Times New Roman"/>
                <w:b/>
                <w:szCs w:val="24"/>
              </w:rPr>
              <w:t>kancelaryjnym</w:t>
            </w:r>
            <w:r w:rsidRPr="001D3579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</w:tr>
      <w:tr w:rsidR="00CB6B8C" w:rsidRPr="0087168A" w:rsidTr="007B01A2">
        <w:trPr>
          <w:trHeight w:val="228"/>
        </w:trPr>
        <w:tc>
          <w:tcPr>
            <w:tcW w:w="2524" w:type="dxa"/>
            <w:vAlign w:val="center"/>
          </w:tcPr>
          <w:p w:rsidR="00CB6B8C" w:rsidRPr="001D3579" w:rsidRDefault="00CB6B8C" w:rsidP="00CB6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579">
              <w:rPr>
                <w:rFonts w:ascii="Times New Roman" w:hAnsi="Times New Roman" w:cs="Times New Roman"/>
                <w:b/>
              </w:rPr>
              <w:t>Sprawdzian gramatyczny</w:t>
            </w:r>
          </w:p>
        </w:tc>
        <w:tc>
          <w:tcPr>
            <w:tcW w:w="766" w:type="dxa"/>
            <w:vAlign w:val="center"/>
          </w:tcPr>
          <w:p w:rsidR="00CB6B8C" w:rsidRPr="001D3579" w:rsidRDefault="00CB6B8C" w:rsidP="00CB6B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766" w:type="dxa"/>
          </w:tcPr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D3579">
              <w:rPr>
                <w:rFonts w:ascii="Times New Roman" w:hAnsi="Times New Roman" w:cs="Times New Roman"/>
                <w:szCs w:val="24"/>
              </w:rPr>
              <w:t xml:space="preserve">Przeprowadzony jest na całej godzinie lekcyjnej, obejmuje cały dział nauki o języku. </w:t>
            </w:r>
          </w:p>
          <w:p w:rsidR="00CB6B8C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D3579">
              <w:rPr>
                <w:rFonts w:ascii="Times New Roman" w:hAnsi="Times New Roman" w:cs="Times New Roman"/>
                <w:szCs w:val="24"/>
              </w:rPr>
              <w:t>Uczeń, który nie pi</w:t>
            </w:r>
            <w:r>
              <w:rPr>
                <w:rFonts w:ascii="Times New Roman" w:hAnsi="Times New Roman" w:cs="Times New Roman"/>
                <w:szCs w:val="24"/>
              </w:rPr>
              <w:t>sał testu w pierwszym terminie pisze</w:t>
            </w:r>
            <w:r w:rsidRPr="001D3579">
              <w:rPr>
                <w:rFonts w:ascii="Times New Roman" w:hAnsi="Times New Roman" w:cs="Times New Roman"/>
                <w:szCs w:val="24"/>
              </w:rPr>
              <w:t xml:space="preserve"> z uczniami poprawiającymi. </w:t>
            </w:r>
          </w:p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Poprawa sprawdzianu zawiera inny zestaw pytań.</w:t>
            </w:r>
          </w:p>
        </w:tc>
      </w:tr>
      <w:tr w:rsidR="00CB6B8C" w:rsidRPr="0087168A" w:rsidTr="007B01A2">
        <w:trPr>
          <w:trHeight w:val="228"/>
        </w:trPr>
        <w:tc>
          <w:tcPr>
            <w:tcW w:w="2524" w:type="dxa"/>
            <w:vAlign w:val="center"/>
          </w:tcPr>
          <w:p w:rsidR="00CB6B8C" w:rsidRPr="001D3579" w:rsidRDefault="00CB6B8C" w:rsidP="00CB6B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Sprawdzian / test z działu</w:t>
            </w:r>
          </w:p>
        </w:tc>
        <w:tc>
          <w:tcPr>
            <w:tcW w:w="766" w:type="dxa"/>
            <w:vAlign w:val="center"/>
          </w:tcPr>
          <w:p w:rsidR="00CB6B8C" w:rsidRPr="001D3579" w:rsidRDefault="00CB6B8C" w:rsidP="00CB6B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766" w:type="dxa"/>
          </w:tcPr>
          <w:p w:rsidR="00CB6B8C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Przeprowadzany na całej jednostce lekcyjnej, obejmuje dział poprzedzony powtórzeniem. Uczeń, który nie pisał testu w pierwszym terminie pisze go z uczniami poprawiającymi. </w:t>
            </w:r>
          </w:p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Poprawa sprawdzianu zawiera inny zestaw pytań. </w:t>
            </w:r>
          </w:p>
        </w:tc>
      </w:tr>
      <w:tr w:rsidR="00CB6B8C" w:rsidRPr="0087168A" w:rsidTr="007B01A2">
        <w:trPr>
          <w:trHeight w:val="228"/>
        </w:trPr>
        <w:tc>
          <w:tcPr>
            <w:tcW w:w="2524" w:type="dxa"/>
            <w:vAlign w:val="center"/>
          </w:tcPr>
          <w:p w:rsidR="00CB6B8C" w:rsidRPr="001D3579" w:rsidRDefault="00CB6B8C" w:rsidP="00CB6B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Czytanie ze zrozumieniem</w:t>
            </w:r>
          </w:p>
        </w:tc>
        <w:tc>
          <w:tcPr>
            <w:tcW w:w="766" w:type="dxa"/>
            <w:vAlign w:val="center"/>
          </w:tcPr>
          <w:p w:rsidR="00CB6B8C" w:rsidRPr="001D3579" w:rsidRDefault="00CB6B8C" w:rsidP="00CB6B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766" w:type="dxa"/>
          </w:tcPr>
          <w:p w:rsidR="00CB6B8C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Sprawdzian potwierdzający kompetencje czytania ze zrozumieniem. Zapowiedziany tydzień wcześniej, obejmuje całą jednostkę lekcyjną. Uczeń, który nie pisał testu w pierwszym terminie pisze go z uczniami poprawiającymi. </w:t>
            </w:r>
          </w:p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Poprawa sprawdzianu zawiera inny zestaw pytań.</w:t>
            </w:r>
          </w:p>
        </w:tc>
      </w:tr>
      <w:tr w:rsidR="00CB6B8C" w:rsidRPr="0087168A" w:rsidTr="007B01A2">
        <w:trPr>
          <w:trHeight w:val="228"/>
        </w:trPr>
        <w:tc>
          <w:tcPr>
            <w:tcW w:w="2524" w:type="dxa"/>
            <w:vAlign w:val="center"/>
          </w:tcPr>
          <w:p w:rsidR="00CB6B8C" w:rsidRPr="001D3579" w:rsidRDefault="00CB6B8C" w:rsidP="00CB6B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Prowadzenie zeszytu lekturowego</w:t>
            </w:r>
          </w:p>
        </w:tc>
        <w:tc>
          <w:tcPr>
            <w:tcW w:w="766" w:type="dxa"/>
            <w:vAlign w:val="center"/>
          </w:tcPr>
          <w:p w:rsidR="00CB6B8C" w:rsidRPr="001D3579" w:rsidRDefault="00CB6B8C" w:rsidP="00CB6B8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766" w:type="dxa"/>
          </w:tcPr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B01A2">
              <w:rPr>
                <w:rFonts w:ascii="Times New Roman" w:hAnsi="Times New Roman" w:cs="Times New Roman"/>
                <w:szCs w:val="24"/>
              </w:rPr>
              <w:t xml:space="preserve">Podczas omawiania lektur Nauczyciel podaje zagadnienia, na które uczeń powinien zwrócić szczególną uwagę. Do uporządkowania lektur służy tzw. </w:t>
            </w:r>
            <w:proofErr w:type="spellStart"/>
            <w:r w:rsidRPr="007B01A2">
              <w:rPr>
                <w:rFonts w:ascii="Times New Roman" w:hAnsi="Times New Roman" w:cs="Times New Roman"/>
                <w:szCs w:val="24"/>
              </w:rPr>
              <w:t>lekturownik</w:t>
            </w:r>
            <w:proofErr w:type="spellEnd"/>
            <w:r w:rsidRPr="007B01A2">
              <w:rPr>
                <w:rFonts w:ascii="Times New Roman" w:hAnsi="Times New Roman" w:cs="Times New Roman"/>
                <w:szCs w:val="24"/>
              </w:rPr>
              <w:t>, który uczniowie mają obowiązek założyć (skoroszyt lub zeszyt formatu a4). Uczeń gromadzi w nim wszelkie notatki związane z lekturami, wkleja karty pracy. Jego prowadzenie będzie spr</w:t>
            </w:r>
            <w:r>
              <w:rPr>
                <w:rFonts w:ascii="Times New Roman" w:hAnsi="Times New Roman" w:cs="Times New Roman"/>
                <w:szCs w:val="24"/>
              </w:rPr>
              <w:t xml:space="preserve">awdzane po przerobieniu lektury a oceniane oceną raz w semestrze. </w:t>
            </w:r>
          </w:p>
        </w:tc>
      </w:tr>
      <w:tr w:rsidR="009C0B62" w:rsidRPr="0087168A" w:rsidTr="007B01A2">
        <w:trPr>
          <w:trHeight w:val="228"/>
        </w:trPr>
        <w:tc>
          <w:tcPr>
            <w:tcW w:w="2524" w:type="dxa"/>
            <w:vAlign w:val="center"/>
          </w:tcPr>
          <w:p w:rsidR="009C0B62" w:rsidRPr="00DD3E2C" w:rsidRDefault="009C0B62" w:rsidP="009C0B6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Osiągnięcia w konkursach </w:t>
            </w:r>
          </w:p>
        </w:tc>
        <w:tc>
          <w:tcPr>
            <w:tcW w:w="766" w:type="dxa"/>
            <w:vAlign w:val="center"/>
          </w:tcPr>
          <w:p w:rsidR="009C0B62" w:rsidRPr="00DD3E2C" w:rsidRDefault="009C0B62" w:rsidP="009C0B6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766" w:type="dxa"/>
          </w:tcPr>
          <w:p w:rsidR="009C0B62" w:rsidRPr="00DD3E2C" w:rsidRDefault="009C0B62" w:rsidP="009C0B6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Dotyczy osiągnięć w </w:t>
            </w:r>
            <w:r w:rsidRPr="00DD3E2C">
              <w:rPr>
                <w:rFonts w:ascii="Times New Roman" w:hAnsi="Times New Roman" w:cs="Times New Roman"/>
                <w:szCs w:val="24"/>
              </w:rPr>
              <w:t>etap</w:t>
            </w:r>
            <w:r>
              <w:rPr>
                <w:rFonts w:ascii="Times New Roman" w:hAnsi="Times New Roman" w:cs="Times New Roman"/>
                <w:szCs w:val="24"/>
              </w:rPr>
              <w:t>ie</w:t>
            </w:r>
            <w:r w:rsidRPr="00DD3E2C">
              <w:rPr>
                <w:rFonts w:ascii="Times New Roman" w:hAnsi="Times New Roman" w:cs="Times New Roman"/>
                <w:szCs w:val="24"/>
              </w:rPr>
              <w:t xml:space="preserve"> rejonowy</w:t>
            </w:r>
            <w:r>
              <w:rPr>
                <w:rFonts w:ascii="Times New Roman" w:hAnsi="Times New Roman" w:cs="Times New Roman"/>
                <w:szCs w:val="24"/>
              </w:rPr>
              <w:t>m i wojewódzkim</w:t>
            </w:r>
          </w:p>
        </w:tc>
      </w:tr>
      <w:tr w:rsidR="00CB6B8C" w:rsidRPr="0087168A" w:rsidTr="007B01A2">
        <w:trPr>
          <w:trHeight w:val="214"/>
        </w:trPr>
        <w:tc>
          <w:tcPr>
            <w:tcW w:w="2524" w:type="dxa"/>
            <w:vAlign w:val="center"/>
          </w:tcPr>
          <w:p w:rsidR="00CB6B8C" w:rsidRPr="001D3579" w:rsidRDefault="00CB6B8C" w:rsidP="009767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579">
              <w:rPr>
                <w:rFonts w:ascii="Times New Roman" w:hAnsi="Times New Roman" w:cs="Times New Roman"/>
                <w:b/>
              </w:rPr>
              <w:t>Prowadzenie zeszytu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66" w:type="dxa"/>
            <w:vAlign w:val="center"/>
          </w:tcPr>
          <w:p w:rsidR="00CB6B8C" w:rsidRPr="001D3579" w:rsidRDefault="00CB6B8C" w:rsidP="00CB6B8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66" w:type="dxa"/>
          </w:tcPr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D3579">
              <w:rPr>
                <w:rFonts w:ascii="Times New Roman" w:hAnsi="Times New Roman" w:cs="Times New Roman"/>
                <w:szCs w:val="24"/>
              </w:rPr>
              <w:t xml:space="preserve">Do pisania w zeszycie przedmiotowym (formatu </w:t>
            </w:r>
            <w:r w:rsidRPr="001D3579">
              <w:rPr>
                <w:rFonts w:ascii="Times New Roman" w:hAnsi="Times New Roman" w:cs="Times New Roman"/>
                <w:b/>
                <w:szCs w:val="24"/>
              </w:rPr>
              <w:t>a5</w:t>
            </w:r>
            <w:r w:rsidRPr="001D3579">
              <w:rPr>
                <w:rFonts w:ascii="Times New Roman" w:hAnsi="Times New Roman" w:cs="Times New Roman"/>
                <w:szCs w:val="24"/>
              </w:rPr>
              <w:t xml:space="preserve">, w </w:t>
            </w:r>
            <w:r w:rsidRPr="001D3579">
              <w:rPr>
                <w:rFonts w:ascii="Times New Roman" w:hAnsi="Times New Roman" w:cs="Times New Roman"/>
                <w:b/>
                <w:szCs w:val="24"/>
              </w:rPr>
              <w:t>szerokie linie</w:t>
            </w:r>
            <w:r w:rsidRPr="001D3579">
              <w:rPr>
                <w:rFonts w:ascii="Times New Roman" w:hAnsi="Times New Roman" w:cs="Times New Roman"/>
                <w:szCs w:val="24"/>
              </w:rPr>
              <w:t xml:space="preserve">) uczeń używa długopisu (lub pióra) z </w:t>
            </w:r>
            <w:r w:rsidRPr="001D3579">
              <w:rPr>
                <w:rFonts w:ascii="Times New Roman" w:hAnsi="Times New Roman" w:cs="Times New Roman"/>
                <w:b/>
                <w:szCs w:val="24"/>
              </w:rPr>
              <w:t>niebieskim/czarnym</w:t>
            </w:r>
            <w:r w:rsidRPr="001D3579">
              <w:rPr>
                <w:rFonts w:ascii="Times New Roman" w:hAnsi="Times New Roman" w:cs="Times New Roman"/>
                <w:szCs w:val="24"/>
              </w:rPr>
              <w:t xml:space="preserve"> tuszem (atramentem); Zakazuje się używania w zeszycie koloru czerwonego, który jest zarezerwowany dla nauczyciela;</w:t>
            </w:r>
          </w:p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D3579">
              <w:rPr>
                <w:rFonts w:ascii="Times New Roman" w:hAnsi="Times New Roman" w:cs="Times New Roman"/>
                <w:szCs w:val="24"/>
              </w:rPr>
              <w:t xml:space="preserve">Ważne pojęcia uczeń zapisuje </w:t>
            </w:r>
            <w:r w:rsidRPr="001D3579">
              <w:rPr>
                <w:rFonts w:ascii="Times New Roman" w:hAnsi="Times New Roman" w:cs="Times New Roman"/>
                <w:b/>
                <w:szCs w:val="24"/>
              </w:rPr>
              <w:t>kolorem</w:t>
            </w:r>
            <w:r w:rsidRPr="001D3579">
              <w:rPr>
                <w:rFonts w:ascii="Times New Roman" w:hAnsi="Times New Roman" w:cs="Times New Roman"/>
                <w:szCs w:val="24"/>
              </w:rPr>
              <w:t xml:space="preserve"> innym niż reszta notatki; </w:t>
            </w:r>
          </w:p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D3579">
              <w:rPr>
                <w:rFonts w:ascii="Times New Roman" w:hAnsi="Times New Roman" w:cs="Times New Roman"/>
                <w:szCs w:val="24"/>
              </w:rPr>
              <w:t>Wszelkie kserokopie uczeń ma obowiązek wkleić do zeszytu (chyba, że nauczyciel nakazał inaczej);</w:t>
            </w:r>
          </w:p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D3579">
              <w:rPr>
                <w:rFonts w:ascii="Times New Roman" w:hAnsi="Times New Roman" w:cs="Times New Roman"/>
                <w:szCs w:val="24"/>
              </w:rPr>
              <w:t xml:space="preserve">Uczeń ma obowiązek </w:t>
            </w:r>
            <w:r w:rsidRPr="001D3579">
              <w:rPr>
                <w:rFonts w:ascii="Times New Roman" w:hAnsi="Times New Roman" w:cs="Times New Roman"/>
                <w:b/>
                <w:szCs w:val="24"/>
              </w:rPr>
              <w:t xml:space="preserve">numerowania lekcji </w:t>
            </w:r>
            <w:r w:rsidRPr="001D3579">
              <w:rPr>
                <w:rFonts w:ascii="Times New Roman" w:hAnsi="Times New Roman" w:cs="Times New Roman"/>
                <w:szCs w:val="24"/>
              </w:rPr>
              <w:t xml:space="preserve">i zapisywania </w:t>
            </w:r>
            <w:r w:rsidRPr="001D3579">
              <w:rPr>
                <w:rFonts w:ascii="Times New Roman" w:hAnsi="Times New Roman" w:cs="Times New Roman"/>
                <w:b/>
                <w:szCs w:val="24"/>
              </w:rPr>
              <w:t>daty</w:t>
            </w:r>
            <w:r w:rsidRPr="001D3579">
              <w:rPr>
                <w:rFonts w:ascii="Times New Roman" w:hAnsi="Times New Roman" w:cs="Times New Roman"/>
                <w:szCs w:val="24"/>
              </w:rPr>
              <w:t xml:space="preserve"> na marginesie; </w:t>
            </w:r>
          </w:p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D3579">
              <w:rPr>
                <w:rFonts w:ascii="Times New Roman" w:hAnsi="Times New Roman" w:cs="Times New Roman"/>
                <w:szCs w:val="24"/>
              </w:rPr>
              <w:t xml:space="preserve">Tematy związane z gramatyką uczeń zapisuje </w:t>
            </w:r>
            <w:r w:rsidRPr="001D3579">
              <w:rPr>
                <w:rFonts w:ascii="Times New Roman" w:hAnsi="Times New Roman" w:cs="Times New Roman"/>
                <w:b/>
                <w:szCs w:val="24"/>
              </w:rPr>
              <w:t>w tylnej części zeszytu</w:t>
            </w:r>
            <w:r w:rsidRPr="001D3579">
              <w:rPr>
                <w:rFonts w:ascii="Times New Roman" w:hAnsi="Times New Roman" w:cs="Times New Roman"/>
                <w:szCs w:val="24"/>
              </w:rPr>
              <w:t xml:space="preserve">; </w:t>
            </w:r>
          </w:p>
          <w:p w:rsidR="00CB6B8C" w:rsidRPr="001D3579" w:rsidRDefault="00CB6B8C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D3579">
              <w:rPr>
                <w:rFonts w:ascii="Times New Roman" w:hAnsi="Times New Roman" w:cs="Times New Roman"/>
                <w:szCs w:val="24"/>
              </w:rPr>
              <w:t xml:space="preserve">Uczeń ma </w:t>
            </w:r>
            <w:r w:rsidRPr="001D3579">
              <w:rPr>
                <w:rFonts w:ascii="Times New Roman" w:hAnsi="Times New Roman" w:cs="Times New Roman"/>
                <w:b/>
                <w:szCs w:val="24"/>
              </w:rPr>
              <w:t>obowiązek</w:t>
            </w:r>
            <w:r w:rsidRPr="001D3579">
              <w:rPr>
                <w:rFonts w:ascii="Times New Roman" w:hAnsi="Times New Roman" w:cs="Times New Roman"/>
                <w:szCs w:val="24"/>
              </w:rPr>
              <w:t xml:space="preserve"> wypisania pierwszej strony zeszytu, na której znaleźć się ma: imię i nazwisko ucznia, jego numer w dzienniku, klasa oraz nazwa przedmiotu.</w:t>
            </w:r>
          </w:p>
          <w:p w:rsidR="00CB6B8C" w:rsidRPr="001D3579" w:rsidRDefault="0097674D" w:rsidP="00CB6B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Ocena zeszytu jest nieobowiązkowa.</w:t>
            </w:r>
            <w:r w:rsidR="00CB6B8C" w:rsidRPr="001D3579">
              <w:rPr>
                <w:rFonts w:ascii="Times New Roman" w:hAnsi="Times New Roman" w:cs="Times New Roman"/>
                <w:szCs w:val="24"/>
              </w:rPr>
              <w:t xml:space="preserve"> Oceniana jest </w:t>
            </w:r>
            <w:r w:rsidR="00CB6B8C" w:rsidRPr="001D3579">
              <w:rPr>
                <w:rFonts w:ascii="Times New Roman" w:hAnsi="Times New Roman" w:cs="Times New Roman"/>
                <w:b/>
                <w:szCs w:val="24"/>
              </w:rPr>
              <w:t>estetyka, kompletność notatek, ilość błędów ortograficznych</w:t>
            </w:r>
            <w:r w:rsidR="00CB6B8C" w:rsidRPr="001D3579">
              <w:rPr>
                <w:rFonts w:ascii="Times New Roman" w:hAnsi="Times New Roman" w:cs="Times New Roman"/>
                <w:szCs w:val="24"/>
              </w:rPr>
              <w:t xml:space="preserve">. Ocena zostaje odnotowana i uzasadniona w zeszycie. </w:t>
            </w:r>
          </w:p>
        </w:tc>
      </w:tr>
    </w:tbl>
    <w:p w:rsidR="00EE470B" w:rsidRDefault="00EE470B" w:rsidP="00B30069">
      <w:pPr>
        <w:jc w:val="both"/>
        <w:rPr>
          <w:rFonts w:ascii="Times New Roman" w:hAnsi="Times New Roman" w:cs="Times New Roman"/>
          <w:b/>
          <w:sz w:val="24"/>
        </w:rPr>
      </w:pPr>
    </w:p>
    <w:p w:rsidR="00B30069" w:rsidRDefault="00B30069" w:rsidP="00B3006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Poprawianie ocen: </w:t>
      </w:r>
      <w:r w:rsidRPr="00105DF2">
        <w:rPr>
          <w:rFonts w:ascii="Times New Roman" w:hAnsi="Times New Roman" w:cs="Times New Roman"/>
          <w:sz w:val="24"/>
        </w:rPr>
        <w:t>Uczeń może poprawić każdą</w:t>
      </w:r>
      <w:r w:rsidR="0097674D">
        <w:rPr>
          <w:rFonts w:ascii="Times New Roman" w:hAnsi="Times New Roman" w:cs="Times New Roman"/>
          <w:sz w:val="24"/>
        </w:rPr>
        <w:t xml:space="preserve"> (1-6, za wyjątkiem kartkówek)</w:t>
      </w:r>
      <w:r w:rsidRPr="00105DF2">
        <w:rPr>
          <w:rFonts w:ascii="Times New Roman" w:hAnsi="Times New Roman" w:cs="Times New Roman"/>
          <w:sz w:val="24"/>
        </w:rPr>
        <w:t xml:space="preserve"> ocenę w ciągu dwóch </w:t>
      </w:r>
      <w:r>
        <w:rPr>
          <w:rFonts w:ascii="Times New Roman" w:hAnsi="Times New Roman" w:cs="Times New Roman"/>
          <w:sz w:val="24"/>
        </w:rPr>
        <w:t xml:space="preserve">tygodni w terminie ustalonym przez nauczyciela – zawsze PO lekcjach. Każda ocena może być poprawiona tylko raz. Ocena niedostateczna powstała z nagromadzenia nieprzygotowań nie podlega poprawie. </w:t>
      </w:r>
    </w:p>
    <w:p w:rsidR="0097674D" w:rsidRDefault="0097674D">
      <w:pPr>
        <w:rPr>
          <w:rFonts w:ascii="Times New Roman" w:hAnsi="Times New Roman" w:cs="Times New Roman"/>
          <w:b/>
          <w:sz w:val="24"/>
        </w:rPr>
      </w:pPr>
    </w:p>
    <w:p w:rsidR="009C0B62" w:rsidRDefault="009C0B62">
      <w:pPr>
        <w:rPr>
          <w:rFonts w:ascii="Times New Roman" w:hAnsi="Times New Roman" w:cs="Times New Roman"/>
          <w:b/>
          <w:sz w:val="24"/>
        </w:rPr>
      </w:pPr>
    </w:p>
    <w:p w:rsidR="001D3579" w:rsidRDefault="001D35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Inne zasady</w:t>
      </w:r>
      <w:r>
        <w:rPr>
          <w:rFonts w:ascii="Times New Roman" w:hAnsi="Times New Roman" w:cs="Times New Roman"/>
          <w:sz w:val="24"/>
        </w:rPr>
        <w:t xml:space="preserve">: </w:t>
      </w:r>
    </w:p>
    <w:p w:rsidR="007B01A2" w:rsidRDefault="001D3579" w:rsidP="00EE470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E22BC">
        <w:rPr>
          <w:rFonts w:ascii="Times New Roman" w:hAnsi="Times New Roman" w:cs="Times New Roman"/>
          <w:sz w:val="24"/>
        </w:rPr>
        <w:t>Uczeń i rodzice mają prawo wglądu do kartkówek i prac klasowych. Prace klasowe uczniowie zabierają do podpisu rodzicom i oddają nauczycielowi</w:t>
      </w:r>
      <w:r>
        <w:rPr>
          <w:rFonts w:ascii="Times New Roman" w:hAnsi="Times New Roman" w:cs="Times New Roman"/>
          <w:sz w:val="24"/>
        </w:rPr>
        <w:t xml:space="preserve"> na najbliższej lekcji</w:t>
      </w:r>
      <w:r w:rsidRPr="001E22BC">
        <w:rPr>
          <w:rFonts w:ascii="Times New Roman" w:hAnsi="Times New Roman" w:cs="Times New Roman"/>
          <w:sz w:val="24"/>
        </w:rPr>
        <w:t xml:space="preserve">. Ocena niedostateczna z </w:t>
      </w:r>
      <w:r>
        <w:rPr>
          <w:rFonts w:ascii="Times New Roman" w:hAnsi="Times New Roman" w:cs="Times New Roman"/>
          <w:b/>
          <w:sz w:val="24"/>
        </w:rPr>
        <w:t xml:space="preserve">każdej </w:t>
      </w:r>
      <w:r>
        <w:rPr>
          <w:rFonts w:ascii="Times New Roman" w:hAnsi="Times New Roman" w:cs="Times New Roman"/>
          <w:sz w:val="24"/>
        </w:rPr>
        <w:t xml:space="preserve">formy aktywności </w:t>
      </w:r>
      <w:r w:rsidRPr="001E22BC">
        <w:rPr>
          <w:rFonts w:ascii="Times New Roman" w:hAnsi="Times New Roman" w:cs="Times New Roman"/>
          <w:b/>
          <w:sz w:val="24"/>
        </w:rPr>
        <w:t>musi</w:t>
      </w:r>
      <w:r>
        <w:rPr>
          <w:rFonts w:ascii="Times New Roman" w:hAnsi="Times New Roman" w:cs="Times New Roman"/>
          <w:sz w:val="24"/>
        </w:rPr>
        <w:t xml:space="preserve"> być podpisana przez rodziców; </w:t>
      </w:r>
    </w:p>
    <w:p w:rsidR="0097674D" w:rsidRPr="0097674D" w:rsidRDefault="0097674D" w:rsidP="0097674D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1D3579" w:rsidRPr="00EE470B" w:rsidRDefault="001D3579" w:rsidP="00EE470B">
      <w:pPr>
        <w:jc w:val="both"/>
        <w:rPr>
          <w:rFonts w:ascii="Times New Roman" w:hAnsi="Times New Roman" w:cs="Times New Roman"/>
          <w:sz w:val="24"/>
        </w:rPr>
      </w:pPr>
      <w:r w:rsidRPr="00EE470B">
        <w:rPr>
          <w:rFonts w:ascii="Times New Roman" w:hAnsi="Times New Roman" w:cs="Times New Roman"/>
          <w:sz w:val="24"/>
        </w:rPr>
        <w:t xml:space="preserve">Progi procentowe, obowiązujące na sprawdzianach, kartkówkach itp.: </w:t>
      </w:r>
    </w:p>
    <w:tbl>
      <w:tblPr>
        <w:tblStyle w:val="Tabela-Siatka"/>
        <w:tblW w:w="0" w:type="auto"/>
        <w:tblInd w:w="2830" w:type="dxa"/>
        <w:tblLook w:val="04A0" w:firstRow="1" w:lastRow="0" w:firstColumn="1" w:lastColumn="0" w:noHBand="0" w:noVBand="1"/>
      </w:tblPr>
      <w:tblGrid>
        <w:gridCol w:w="1701"/>
        <w:gridCol w:w="1985"/>
      </w:tblGrid>
      <w:tr w:rsidR="001D3579" w:rsidTr="00A26702">
        <w:tc>
          <w:tcPr>
            <w:tcW w:w="1701" w:type="dxa"/>
          </w:tcPr>
          <w:p w:rsidR="001D3579" w:rsidRPr="001D3579" w:rsidRDefault="001D3579" w:rsidP="001D357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Procenty</w:t>
            </w:r>
          </w:p>
        </w:tc>
        <w:tc>
          <w:tcPr>
            <w:tcW w:w="1985" w:type="dxa"/>
          </w:tcPr>
          <w:p w:rsidR="001D3579" w:rsidRPr="001D3579" w:rsidRDefault="001D3579" w:rsidP="001D357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D3579">
              <w:rPr>
                <w:rFonts w:ascii="Times New Roman" w:hAnsi="Times New Roman" w:cs="Times New Roman"/>
                <w:b/>
                <w:sz w:val="24"/>
              </w:rPr>
              <w:t>Ocena</w:t>
            </w:r>
          </w:p>
        </w:tc>
      </w:tr>
      <w:tr w:rsidR="001D3579" w:rsidTr="00A26702">
        <w:tc>
          <w:tcPr>
            <w:tcW w:w="1701" w:type="dxa"/>
          </w:tcPr>
          <w:p w:rsidR="001D3579" w:rsidRDefault="0097674D" w:rsidP="001D35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  <w:r w:rsidR="001D3579">
              <w:rPr>
                <w:rFonts w:ascii="Times New Roman" w:hAnsi="Times New Roman" w:cs="Times New Roman"/>
                <w:sz w:val="24"/>
              </w:rPr>
              <w:t>-100</w:t>
            </w:r>
          </w:p>
        </w:tc>
        <w:tc>
          <w:tcPr>
            <w:tcW w:w="1985" w:type="dxa"/>
          </w:tcPr>
          <w:p w:rsidR="001D3579" w:rsidRDefault="0097674D" w:rsidP="001D35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celujący</w:t>
            </w:r>
          </w:p>
        </w:tc>
      </w:tr>
      <w:tr w:rsidR="0097674D" w:rsidTr="00A26702">
        <w:tc>
          <w:tcPr>
            <w:tcW w:w="1701" w:type="dxa"/>
          </w:tcPr>
          <w:p w:rsidR="0097674D" w:rsidRDefault="0097674D" w:rsidP="001D35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 – 96</w:t>
            </w:r>
          </w:p>
        </w:tc>
        <w:tc>
          <w:tcPr>
            <w:tcW w:w="1985" w:type="dxa"/>
          </w:tcPr>
          <w:p w:rsidR="0097674D" w:rsidRDefault="0097674D" w:rsidP="001D35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bardzo dobry +</w:t>
            </w:r>
          </w:p>
        </w:tc>
      </w:tr>
      <w:tr w:rsidR="001D3579" w:rsidTr="00A26702">
        <w:tc>
          <w:tcPr>
            <w:tcW w:w="1701" w:type="dxa"/>
          </w:tcPr>
          <w:p w:rsidR="001D3579" w:rsidRDefault="0097674D" w:rsidP="001D35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90 – 94 </w:t>
            </w:r>
          </w:p>
        </w:tc>
        <w:tc>
          <w:tcPr>
            <w:tcW w:w="1985" w:type="dxa"/>
          </w:tcPr>
          <w:p w:rsidR="001D3579" w:rsidRDefault="0097674D" w:rsidP="001D35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bardzo dobry</w:t>
            </w:r>
          </w:p>
        </w:tc>
      </w:tr>
      <w:tr w:rsidR="0097674D" w:rsidTr="00A26702">
        <w:tc>
          <w:tcPr>
            <w:tcW w:w="1701" w:type="dxa"/>
          </w:tcPr>
          <w:p w:rsidR="0097674D" w:rsidRDefault="0097674D" w:rsidP="001D35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85 – 89 </w:t>
            </w:r>
          </w:p>
        </w:tc>
        <w:tc>
          <w:tcPr>
            <w:tcW w:w="1985" w:type="dxa"/>
          </w:tcPr>
          <w:p w:rsidR="0097674D" w:rsidRDefault="0097674D" w:rsidP="001D35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dobry +</w:t>
            </w:r>
          </w:p>
        </w:tc>
      </w:tr>
      <w:tr w:rsidR="001D3579" w:rsidTr="00A26702">
        <w:tc>
          <w:tcPr>
            <w:tcW w:w="1701" w:type="dxa"/>
          </w:tcPr>
          <w:p w:rsidR="001D3579" w:rsidRDefault="0097674D" w:rsidP="001D35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71 – 84 </w:t>
            </w:r>
          </w:p>
        </w:tc>
        <w:tc>
          <w:tcPr>
            <w:tcW w:w="1985" w:type="dxa"/>
          </w:tcPr>
          <w:p w:rsidR="001D3579" w:rsidRDefault="0097674D" w:rsidP="001D35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dobry</w:t>
            </w:r>
          </w:p>
        </w:tc>
      </w:tr>
      <w:tr w:rsidR="0097674D" w:rsidTr="00A26702">
        <w:tc>
          <w:tcPr>
            <w:tcW w:w="1701" w:type="dxa"/>
          </w:tcPr>
          <w:p w:rsidR="0097674D" w:rsidRDefault="0097674D" w:rsidP="001D35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65 – 70 </w:t>
            </w:r>
          </w:p>
        </w:tc>
        <w:tc>
          <w:tcPr>
            <w:tcW w:w="1985" w:type="dxa"/>
          </w:tcPr>
          <w:p w:rsidR="0097674D" w:rsidRDefault="0097674D" w:rsidP="001D35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dostateczny +</w:t>
            </w:r>
          </w:p>
        </w:tc>
      </w:tr>
      <w:tr w:rsidR="001D3579" w:rsidTr="00A26702">
        <w:tc>
          <w:tcPr>
            <w:tcW w:w="1701" w:type="dxa"/>
          </w:tcPr>
          <w:p w:rsidR="001D3579" w:rsidRDefault="0097674D" w:rsidP="001D35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51 – 64 </w:t>
            </w:r>
          </w:p>
        </w:tc>
        <w:tc>
          <w:tcPr>
            <w:tcW w:w="1985" w:type="dxa"/>
          </w:tcPr>
          <w:p w:rsidR="001D3579" w:rsidRDefault="0097674D" w:rsidP="001D35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dostateczny</w:t>
            </w:r>
          </w:p>
        </w:tc>
      </w:tr>
      <w:tr w:rsidR="0097674D" w:rsidTr="00A26702">
        <w:tc>
          <w:tcPr>
            <w:tcW w:w="1701" w:type="dxa"/>
          </w:tcPr>
          <w:p w:rsidR="0097674D" w:rsidRDefault="0097674D" w:rsidP="001D35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45 – 50 </w:t>
            </w:r>
          </w:p>
        </w:tc>
        <w:tc>
          <w:tcPr>
            <w:tcW w:w="1985" w:type="dxa"/>
          </w:tcPr>
          <w:p w:rsidR="0097674D" w:rsidRDefault="0097674D" w:rsidP="001D35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dopuszczający +</w:t>
            </w:r>
          </w:p>
        </w:tc>
      </w:tr>
      <w:tr w:rsidR="001D3579" w:rsidTr="00A26702">
        <w:tc>
          <w:tcPr>
            <w:tcW w:w="1701" w:type="dxa"/>
          </w:tcPr>
          <w:p w:rsidR="001D3579" w:rsidRDefault="0097674D" w:rsidP="001D35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– 44 </w:t>
            </w:r>
          </w:p>
        </w:tc>
        <w:tc>
          <w:tcPr>
            <w:tcW w:w="1985" w:type="dxa"/>
          </w:tcPr>
          <w:p w:rsidR="001D3579" w:rsidRDefault="0097674D" w:rsidP="001D35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dopuszczający</w:t>
            </w:r>
          </w:p>
        </w:tc>
      </w:tr>
      <w:tr w:rsidR="001D3579" w:rsidTr="00A26702">
        <w:tc>
          <w:tcPr>
            <w:tcW w:w="1701" w:type="dxa"/>
          </w:tcPr>
          <w:p w:rsidR="001D3579" w:rsidRDefault="0097674D" w:rsidP="001D35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 – 29 </w:t>
            </w:r>
          </w:p>
        </w:tc>
        <w:tc>
          <w:tcPr>
            <w:tcW w:w="1985" w:type="dxa"/>
          </w:tcPr>
          <w:p w:rsidR="001D3579" w:rsidRDefault="0097674D" w:rsidP="001D35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niedostateczny</w:t>
            </w:r>
          </w:p>
        </w:tc>
      </w:tr>
    </w:tbl>
    <w:p w:rsidR="000E0181" w:rsidRDefault="000E0181">
      <w:pPr>
        <w:rPr>
          <w:rFonts w:ascii="Times New Roman" w:hAnsi="Times New Roman" w:cs="Times New Roman"/>
          <w:b/>
          <w:sz w:val="24"/>
        </w:rPr>
      </w:pPr>
    </w:p>
    <w:p w:rsidR="001D3579" w:rsidRDefault="001D3579" w:rsidP="001D3579">
      <w:pPr>
        <w:jc w:val="both"/>
        <w:rPr>
          <w:rFonts w:ascii="Times New Roman" w:hAnsi="Times New Roman" w:cs="Times New Roman"/>
          <w:b/>
          <w:sz w:val="24"/>
        </w:rPr>
      </w:pPr>
      <w:r w:rsidRPr="00B30069">
        <w:rPr>
          <w:rFonts w:ascii="Times New Roman" w:hAnsi="Times New Roman" w:cs="Times New Roman"/>
          <w:b/>
          <w:sz w:val="24"/>
        </w:rPr>
        <w:t>Ocenianie dyktanda:</w:t>
      </w:r>
      <w:r>
        <w:rPr>
          <w:rFonts w:ascii="Times New Roman" w:hAnsi="Times New Roman" w:cs="Times New Roman"/>
          <w:sz w:val="24"/>
        </w:rPr>
        <w:t xml:space="preserve"> pod uwagę bierze się liczbę popełnionych błędów ortograficznych, przy czym </w:t>
      </w:r>
      <w:r>
        <w:rPr>
          <w:rFonts w:ascii="Times New Roman" w:hAnsi="Times New Roman" w:cs="Times New Roman"/>
          <w:b/>
          <w:sz w:val="24"/>
        </w:rPr>
        <w:t xml:space="preserve">3 błędy </w:t>
      </w:r>
      <w:r w:rsidR="00A26702">
        <w:rPr>
          <w:rFonts w:ascii="Times New Roman" w:hAnsi="Times New Roman" w:cs="Times New Roman"/>
          <w:b/>
          <w:sz w:val="24"/>
        </w:rPr>
        <w:t xml:space="preserve">interpunkcyjne lub </w:t>
      </w:r>
      <w:r w:rsidR="00EE470B">
        <w:rPr>
          <w:rFonts w:ascii="Times New Roman" w:hAnsi="Times New Roman" w:cs="Times New Roman"/>
          <w:b/>
          <w:sz w:val="24"/>
        </w:rPr>
        <w:t xml:space="preserve">ortograficzne </w:t>
      </w:r>
      <w:r w:rsidR="00A26702">
        <w:rPr>
          <w:rFonts w:ascii="Times New Roman" w:hAnsi="Times New Roman" w:cs="Times New Roman"/>
          <w:b/>
          <w:sz w:val="24"/>
        </w:rPr>
        <w:t xml:space="preserve">drugiego stopnia oznaczają 1 błąd ortograficzny. </w:t>
      </w:r>
    </w:p>
    <w:p w:rsidR="00EE470B" w:rsidRPr="00EE470B" w:rsidRDefault="00EE470B" w:rsidP="001D357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stopnia: </w:t>
      </w:r>
      <w:r>
        <w:rPr>
          <w:rFonts w:ascii="Times New Roman" w:hAnsi="Times New Roman" w:cs="Times New Roman"/>
          <w:sz w:val="24"/>
        </w:rPr>
        <w:t xml:space="preserve">błędny zapis: rz, ż, ó, u, ch, h - oznacza się je symbolem </w:t>
      </w:r>
      <w:r>
        <w:rPr>
          <w:rFonts w:ascii="Times New Roman" w:hAnsi="Times New Roman" w:cs="Times New Roman"/>
          <w:b/>
          <w:sz w:val="24"/>
        </w:rPr>
        <w:t>ort.</w:t>
      </w:r>
    </w:p>
    <w:p w:rsidR="00EE470B" w:rsidRPr="00EE470B" w:rsidRDefault="00EE470B" w:rsidP="001D357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 stopnia: </w:t>
      </w:r>
      <w:r>
        <w:rPr>
          <w:rFonts w:ascii="Times New Roman" w:hAnsi="Times New Roman" w:cs="Times New Roman"/>
          <w:sz w:val="24"/>
        </w:rPr>
        <w:t xml:space="preserve">błędny zapis wielka/mała litera, pisownia przeczeń, ą/om, ę/em – oznacza się je symbolem </w:t>
      </w:r>
      <w:r>
        <w:rPr>
          <w:rFonts w:ascii="Times New Roman" w:hAnsi="Times New Roman" w:cs="Times New Roman"/>
          <w:b/>
          <w:sz w:val="24"/>
        </w:rPr>
        <w:t xml:space="preserve">ort II. </w:t>
      </w:r>
    </w:p>
    <w:p w:rsidR="00EE470B" w:rsidRPr="00EE470B" w:rsidRDefault="00EE470B" w:rsidP="001D357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III stopnia: </w:t>
      </w:r>
      <w:r>
        <w:rPr>
          <w:rFonts w:ascii="Times New Roman" w:hAnsi="Times New Roman" w:cs="Times New Roman"/>
          <w:sz w:val="24"/>
        </w:rPr>
        <w:t xml:space="preserve">interpunkcyjne, literówki – oznacza się je symbolem </w:t>
      </w:r>
      <w:proofErr w:type="spellStart"/>
      <w:r>
        <w:rPr>
          <w:rFonts w:ascii="Times New Roman" w:hAnsi="Times New Roman" w:cs="Times New Roman"/>
          <w:b/>
          <w:sz w:val="24"/>
        </w:rPr>
        <w:t>int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. </w:t>
      </w:r>
    </w:p>
    <w:tbl>
      <w:tblPr>
        <w:tblStyle w:val="Tabela-Siatka"/>
        <w:tblW w:w="0" w:type="auto"/>
        <w:tblInd w:w="1980" w:type="dxa"/>
        <w:tblLook w:val="04A0" w:firstRow="1" w:lastRow="0" w:firstColumn="1" w:lastColumn="0" w:noHBand="0" w:noVBand="1"/>
      </w:tblPr>
      <w:tblGrid>
        <w:gridCol w:w="2835"/>
        <w:gridCol w:w="2268"/>
      </w:tblGrid>
      <w:tr w:rsidR="00A26702" w:rsidTr="0027620E">
        <w:tc>
          <w:tcPr>
            <w:tcW w:w="2835" w:type="dxa"/>
          </w:tcPr>
          <w:p w:rsidR="00A26702" w:rsidRPr="00A26702" w:rsidRDefault="00A26702" w:rsidP="00A267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6702">
              <w:rPr>
                <w:rFonts w:ascii="Times New Roman" w:hAnsi="Times New Roman" w:cs="Times New Roman"/>
                <w:b/>
                <w:sz w:val="24"/>
              </w:rPr>
              <w:t>Liczba błędów</w:t>
            </w:r>
          </w:p>
        </w:tc>
        <w:tc>
          <w:tcPr>
            <w:tcW w:w="2268" w:type="dxa"/>
          </w:tcPr>
          <w:p w:rsidR="00A26702" w:rsidRPr="00A26702" w:rsidRDefault="00A26702" w:rsidP="00A267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A26702">
              <w:rPr>
                <w:rFonts w:ascii="Times New Roman" w:hAnsi="Times New Roman" w:cs="Times New Roman"/>
                <w:b/>
                <w:sz w:val="24"/>
              </w:rPr>
              <w:t>cena</w:t>
            </w:r>
          </w:p>
        </w:tc>
      </w:tr>
      <w:tr w:rsidR="00CD4DC1" w:rsidTr="005C3F99">
        <w:tc>
          <w:tcPr>
            <w:tcW w:w="2835" w:type="dxa"/>
          </w:tcPr>
          <w:p w:rsidR="00CD4DC1" w:rsidRDefault="00CD4DC1" w:rsidP="00CD4D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błędów</w:t>
            </w:r>
          </w:p>
        </w:tc>
        <w:tc>
          <w:tcPr>
            <w:tcW w:w="2268" w:type="dxa"/>
          </w:tcPr>
          <w:p w:rsidR="00CD4DC1" w:rsidRDefault="00CD4DC1" w:rsidP="00CD4D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celujący</w:t>
            </w:r>
          </w:p>
        </w:tc>
      </w:tr>
      <w:tr w:rsidR="00CD4DC1" w:rsidTr="005C3F99">
        <w:tc>
          <w:tcPr>
            <w:tcW w:w="2835" w:type="dxa"/>
          </w:tcPr>
          <w:p w:rsidR="00CD4DC1" w:rsidRDefault="00CD4DC1" w:rsidP="00CD4D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CD4DC1" w:rsidRDefault="00CD4DC1" w:rsidP="00CD4D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bardzo dobry +</w:t>
            </w:r>
          </w:p>
        </w:tc>
      </w:tr>
      <w:tr w:rsidR="00CD4DC1" w:rsidTr="005C3F99">
        <w:tc>
          <w:tcPr>
            <w:tcW w:w="2835" w:type="dxa"/>
          </w:tcPr>
          <w:p w:rsidR="00CD4DC1" w:rsidRDefault="00CD4DC1" w:rsidP="00CD4D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CD4DC1" w:rsidRDefault="00CD4DC1" w:rsidP="00CD4D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bardzo dobry</w:t>
            </w:r>
          </w:p>
        </w:tc>
      </w:tr>
      <w:tr w:rsidR="00CD4DC1" w:rsidTr="005C3F99">
        <w:tc>
          <w:tcPr>
            <w:tcW w:w="2835" w:type="dxa"/>
          </w:tcPr>
          <w:p w:rsidR="00CD4DC1" w:rsidRDefault="00CD4DC1" w:rsidP="00CD4D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</w:tcPr>
          <w:p w:rsidR="00CD4DC1" w:rsidRDefault="00CD4DC1" w:rsidP="00CD4D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dobry +</w:t>
            </w:r>
          </w:p>
        </w:tc>
      </w:tr>
      <w:tr w:rsidR="00CD4DC1" w:rsidTr="005C3F99">
        <w:tc>
          <w:tcPr>
            <w:tcW w:w="2835" w:type="dxa"/>
          </w:tcPr>
          <w:p w:rsidR="00CD4DC1" w:rsidRDefault="00CD4DC1" w:rsidP="00CD4D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</w:tcPr>
          <w:p w:rsidR="00CD4DC1" w:rsidRDefault="00CD4DC1" w:rsidP="00CD4D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dobry</w:t>
            </w:r>
          </w:p>
        </w:tc>
      </w:tr>
      <w:tr w:rsidR="00CD4DC1" w:rsidTr="005C3F99">
        <w:tc>
          <w:tcPr>
            <w:tcW w:w="2835" w:type="dxa"/>
          </w:tcPr>
          <w:p w:rsidR="00CD4DC1" w:rsidRDefault="00CD4DC1" w:rsidP="00CD4D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</w:tcPr>
          <w:p w:rsidR="00CD4DC1" w:rsidRDefault="00CD4DC1" w:rsidP="00CD4D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dostateczny +</w:t>
            </w:r>
          </w:p>
        </w:tc>
      </w:tr>
      <w:tr w:rsidR="00CD4DC1" w:rsidTr="005C3F99">
        <w:tc>
          <w:tcPr>
            <w:tcW w:w="2835" w:type="dxa"/>
          </w:tcPr>
          <w:p w:rsidR="00CD4DC1" w:rsidRDefault="00CD4DC1" w:rsidP="00CD4D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CD4DC1" w:rsidRDefault="00CD4DC1" w:rsidP="00CD4D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dostateczny</w:t>
            </w:r>
          </w:p>
        </w:tc>
      </w:tr>
      <w:tr w:rsidR="00CD4DC1" w:rsidTr="005C3F99">
        <w:tc>
          <w:tcPr>
            <w:tcW w:w="2835" w:type="dxa"/>
          </w:tcPr>
          <w:p w:rsidR="00CD4DC1" w:rsidRDefault="00CD4DC1" w:rsidP="00CD4D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8" w:type="dxa"/>
          </w:tcPr>
          <w:p w:rsidR="00CD4DC1" w:rsidRDefault="00CD4DC1" w:rsidP="00CD4D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dopuszczający +</w:t>
            </w:r>
          </w:p>
        </w:tc>
      </w:tr>
      <w:tr w:rsidR="00CD4DC1" w:rsidTr="00CD4DC1">
        <w:trPr>
          <w:trHeight w:val="96"/>
        </w:trPr>
        <w:tc>
          <w:tcPr>
            <w:tcW w:w="2835" w:type="dxa"/>
          </w:tcPr>
          <w:p w:rsidR="00CD4DC1" w:rsidRDefault="00CD4DC1" w:rsidP="00CD4D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8" w:type="dxa"/>
          </w:tcPr>
          <w:p w:rsidR="00CD4DC1" w:rsidRDefault="00CD4DC1" w:rsidP="00CD4D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dopuszczający</w:t>
            </w:r>
          </w:p>
        </w:tc>
      </w:tr>
      <w:tr w:rsidR="00CD4DC1" w:rsidTr="005C3F99">
        <w:tc>
          <w:tcPr>
            <w:tcW w:w="2835" w:type="dxa"/>
          </w:tcPr>
          <w:p w:rsidR="00CD4DC1" w:rsidRDefault="00CD4DC1" w:rsidP="00CD4D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8" w:type="dxa"/>
          </w:tcPr>
          <w:p w:rsidR="00CD4DC1" w:rsidRDefault="00CD4DC1" w:rsidP="00CD4D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niedostateczny</w:t>
            </w:r>
          </w:p>
        </w:tc>
      </w:tr>
    </w:tbl>
    <w:p w:rsidR="00EE470B" w:rsidRDefault="00EE470B" w:rsidP="00EE470B">
      <w:pPr>
        <w:jc w:val="both"/>
        <w:rPr>
          <w:rFonts w:ascii="Times New Roman" w:hAnsi="Times New Roman" w:cs="Times New Roman"/>
          <w:sz w:val="24"/>
        </w:rPr>
      </w:pPr>
    </w:p>
    <w:p w:rsidR="00421702" w:rsidRPr="00952409" w:rsidRDefault="00421702" w:rsidP="00952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pl-PL"/>
        </w:rPr>
      </w:pPr>
    </w:p>
    <w:p w:rsidR="00F54AD3" w:rsidRDefault="00F54AD3" w:rsidP="00945D37">
      <w:pPr>
        <w:jc w:val="right"/>
        <w:rPr>
          <w:rFonts w:ascii="Times New Roman" w:hAnsi="Times New Roman" w:cs="Times New Roman"/>
          <w:sz w:val="24"/>
        </w:rPr>
      </w:pPr>
    </w:p>
    <w:p w:rsidR="00945D37" w:rsidRPr="00945D37" w:rsidRDefault="00945D37" w:rsidP="00945D3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………………………………...</w:t>
      </w:r>
    </w:p>
    <w:sectPr w:rsidR="00945D37" w:rsidRPr="00945D37" w:rsidSect="004A48EB">
      <w:pgSz w:w="11906" w:h="16838"/>
      <w:pgMar w:top="426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7A21"/>
    <w:multiLevelType w:val="hybridMultilevel"/>
    <w:tmpl w:val="0BD2C098"/>
    <w:lvl w:ilvl="0" w:tplc="6E2E5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081F"/>
    <w:multiLevelType w:val="hybridMultilevel"/>
    <w:tmpl w:val="9A007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43F20"/>
    <w:multiLevelType w:val="hybridMultilevel"/>
    <w:tmpl w:val="CB04E592"/>
    <w:lvl w:ilvl="0" w:tplc="6E2E5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6FE0"/>
    <w:multiLevelType w:val="hybridMultilevel"/>
    <w:tmpl w:val="008689AA"/>
    <w:lvl w:ilvl="0" w:tplc="6E2E5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C7B84"/>
    <w:multiLevelType w:val="hybridMultilevel"/>
    <w:tmpl w:val="B19A0FA8"/>
    <w:lvl w:ilvl="0" w:tplc="6E2E5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F1AF1"/>
    <w:multiLevelType w:val="hybridMultilevel"/>
    <w:tmpl w:val="99F6D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9B"/>
    <w:rsid w:val="000E0181"/>
    <w:rsid w:val="00105DF2"/>
    <w:rsid w:val="001D3579"/>
    <w:rsid w:val="001E22BC"/>
    <w:rsid w:val="00270EE7"/>
    <w:rsid w:val="0027620E"/>
    <w:rsid w:val="00297556"/>
    <w:rsid w:val="002C4EB3"/>
    <w:rsid w:val="003C0E82"/>
    <w:rsid w:val="003D3254"/>
    <w:rsid w:val="00421702"/>
    <w:rsid w:val="0045070D"/>
    <w:rsid w:val="004800DA"/>
    <w:rsid w:val="004A48EB"/>
    <w:rsid w:val="004C6878"/>
    <w:rsid w:val="0052179B"/>
    <w:rsid w:val="00613E8D"/>
    <w:rsid w:val="00651260"/>
    <w:rsid w:val="00667557"/>
    <w:rsid w:val="006A4CE7"/>
    <w:rsid w:val="007336D1"/>
    <w:rsid w:val="007B01A2"/>
    <w:rsid w:val="007C60EA"/>
    <w:rsid w:val="0087168A"/>
    <w:rsid w:val="008C29DB"/>
    <w:rsid w:val="00945D37"/>
    <w:rsid w:val="00952409"/>
    <w:rsid w:val="0097674D"/>
    <w:rsid w:val="009C0B62"/>
    <w:rsid w:val="00A26702"/>
    <w:rsid w:val="00B30069"/>
    <w:rsid w:val="00C8581B"/>
    <w:rsid w:val="00CB6B8C"/>
    <w:rsid w:val="00CD4DC1"/>
    <w:rsid w:val="00D54947"/>
    <w:rsid w:val="00D94C6D"/>
    <w:rsid w:val="00EE470B"/>
    <w:rsid w:val="00F54AD3"/>
    <w:rsid w:val="00F56101"/>
    <w:rsid w:val="00F5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C0E06-A3A1-491F-876F-CAE886FD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75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3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9</cp:revision>
  <cp:lastPrinted>2019-08-29T17:38:00Z</cp:lastPrinted>
  <dcterms:created xsi:type="dcterms:W3CDTF">2019-08-27T21:14:00Z</dcterms:created>
  <dcterms:modified xsi:type="dcterms:W3CDTF">2019-09-02T18:55:00Z</dcterms:modified>
</cp:coreProperties>
</file>